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4C32" w:rsidRPr="000B02EE" w:rsidRDefault="00534C32" w:rsidP="00534C32">
      <w:pPr>
        <w:pStyle w:val="Title"/>
      </w:pPr>
      <w:r w:rsidRPr="000B02EE">
        <w:t xml:space="preserve">Receiving services through OCP2! </w:t>
      </w:r>
    </w:p>
    <w:p w:rsidR="004C01EF" w:rsidRPr="004C01EF" w:rsidRDefault="00534C32" w:rsidP="004C01EF">
      <w:pPr>
        <w:spacing w:after="0" w:line="240" w:lineRule="auto"/>
        <w:rPr>
          <w:rFonts w:cstheme="minorHAnsi"/>
        </w:rPr>
      </w:pPr>
      <w:r w:rsidRPr="004C01EF">
        <w:rPr>
          <w:rFonts w:cstheme="minorHAnsi"/>
        </w:rPr>
        <w:t>OCP2 (One Community Partnership 2) is a</w:t>
      </w:r>
      <w:r w:rsidR="00DF3AE7">
        <w:rPr>
          <w:rFonts w:cstheme="minorHAnsi"/>
        </w:rPr>
        <w:t xml:space="preserve"> Broward</w:t>
      </w:r>
      <w:r w:rsidR="00787F7F">
        <w:rPr>
          <w:rFonts w:cstheme="minorHAnsi"/>
        </w:rPr>
        <w:t xml:space="preserve"> youth</w:t>
      </w:r>
      <w:r w:rsidR="00DF3AE7">
        <w:rPr>
          <w:rFonts w:cstheme="minorHAnsi"/>
        </w:rPr>
        <w:t xml:space="preserve"> system of care</w:t>
      </w:r>
      <w:r w:rsidRPr="004C01EF">
        <w:rPr>
          <w:rFonts w:cstheme="minorHAnsi"/>
        </w:rPr>
        <w:t xml:space="preserve"> initiative</w:t>
      </w:r>
      <w:r w:rsidR="00DF3AE7">
        <w:rPr>
          <w:rFonts w:cstheme="minorHAnsi"/>
        </w:rPr>
        <w:t xml:space="preserve"> implemented through </w:t>
      </w:r>
      <w:hyperlink r:id="rId8" w:history="1">
        <w:r w:rsidR="00DF3AE7" w:rsidRPr="00DF3AE7">
          <w:rPr>
            <w:rStyle w:val="Hyperlink"/>
            <w:rFonts w:cstheme="minorHAnsi"/>
          </w:rPr>
          <w:t>Broward Behavioral Health Coalition</w:t>
        </w:r>
      </w:hyperlink>
      <w:r w:rsidRPr="004C01EF">
        <w:rPr>
          <w:rFonts w:cstheme="minorHAnsi"/>
        </w:rPr>
        <w:t xml:space="preserve"> that helps young people and their families during the</w:t>
      </w:r>
      <w:r w:rsidR="00DF3AE7">
        <w:rPr>
          <w:rFonts w:cstheme="minorHAnsi"/>
        </w:rPr>
        <w:t>ir</w:t>
      </w:r>
      <w:r w:rsidRPr="004C01EF">
        <w:rPr>
          <w:rFonts w:cstheme="minorHAnsi"/>
        </w:rPr>
        <w:t xml:space="preserve"> transition into adulthood. OCP2 </w:t>
      </w:r>
      <w:r w:rsidR="00DF3AE7">
        <w:rPr>
          <w:rFonts w:cstheme="minorHAnsi"/>
        </w:rPr>
        <w:t>focuses on</w:t>
      </w:r>
      <w:r w:rsidRPr="004C01EF">
        <w:rPr>
          <w:rFonts w:cstheme="minorHAnsi"/>
        </w:rPr>
        <w:t xml:space="preserve"> youth </w:t>
      </w:r>
      <w:r w:rsidR="00DF3AE7">
        <w:rPr>
          <w:rFonts w:cstheme="minorHAnsi"/>
        </w:rPr>
        <w:t>14-21</w:t>
      </w:r>
      <w:r w:rsidRPr="004C01EF">
        <w:rPr>
          <w:rFonts w:cstheme="minorHAnsi"/>
        </w:rPr>
        <w:t xml:space="preserve"> who have emotional and mental health challenges, and who may also have experiences with trauma and/or substance use issues, by supporting their recovery, resiliency and wellness. </w:t>
      </w:r>
    </w:p>
    <w:p w:rsidR="00534C32" w:rsidRPr="00896810" w:rsidRDefault="00787F7F" w:rsidP="00896810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rPr>
          <w:b/>
          <w:sz w:val="28"/>
        </w:rPr>
      </w:pPr>
      <w:r w:rsidRPr="00787F7F">
        <w:rPr>
          <w:b/>
          <w:sz w:val="36"/>
        </w:rPr>
        <w:t xml:space="preserve">evidence-based </w:t>
      </w:r>
      <w:r w:rsidR="00896810" w:rsidRPr="00896810">
        <w:rPr>
          <w:b/>
          <w:sz w:val="28"/>
        </w:rPr>
        <w:t>SERVICES</w:t>
      </w:r>
    </w:p>
    <w:p w:rsidR="004C01EF" w:rsidRPr="004C01EF" w:rsidRDefault="00787F7F" w:rsidP="00787F7F">
      <w:pPr>
        <w:tabs>
          <w:tab w:val="left" w:pos="0"/>
        </w:tabs>
        <w:spacing w:after="0" w:line="240" w:lineRule="auto"/>
        <w:jc w:val="left"/>
        <w:rPr>
          <w:rFonts w:eastAsia="Times New Roman" w:cstheme="minorHAnsi"/>
          <w:color w:val="333333"/>
        </w:rPr>
      </w:pPr>
      <w:r>
        <w:rPr>
          <w:rFonts w:eastAsia="Times New Roman" w:cstheme="minorHAnsi"/>
          <w:noProof/>
          <w:color w:val="333333"/>
        </w:rPr>
        <w:drawing>
          <wp:inline distT="0" distB="0" distL="0" distR="0">
            <wp:extent cx="6029325" cy="1846053"/>
            <wp:effectExtent l="0" t="0" r="0" b="20955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4C01EF" w:rsidRPr="004C01EF" w:rsidRDefault="004C01EF" w:rsidP="00896810">
      <w:pPr>
        <w:spacing w:after="0" w:line="240" w:lineRule="auto"/>
        <w:ind w:left="360"/>
        <w:jc w:val="left"/>
        <w:rPr>
          <w:rFonts w:eastAsia="Times New Roman" w:cstheme="minorHAnsi"/>
          <w:color w:val="333333"/>
        </w:rPr>
      </w:pPr>
    </w:p>
    <w:p w:rsidR="00534C32" w:rsidRPr="00896810" w:rsidRDefault="006769B3" w:rsidP="008968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rPr>
          <w:b/>
          <w:sz w:val="28"/>
        </w:rPr>
      </w:pPr>
      <w:r>
        <w:rPr>
          <w:rFonts w:cstheme="minorHAnsi"/>
          <w:b/>
          <w:noProof/>
          <w:color w:val="945091" w:themeColor="accent1"/>
        </w:rPr>
        <w:drawing>
          <wp:anchor distT="0" distB="0" distL="114300" distR="114300" simplePos="0" relativeHeight="251658240" behindDoc="1" locked="0" layoutInCell="1" allowOverlap="1" wp14:anchorId="164755DB" wp14:editId="49B572FF">
            <wp:simplePos x="0" y="0"/>
            <wp:positionH relativeFrom="column">
              <wp:posOffset>0</wp:posOffset>
            </wp:positionH>
            <wp:positionV relativeFrom="paragraph">
              <wp:posOffset>344973</wp:posOffset>
            </wp:positionV>
            <wp:extent cx="1524635" cy="620395"/>
            <wp:effectExtent l="0" t="0" r="0" b="8255"/>
            <wp:wrapTight wrapText="bothSides">
              <wp:wrapPolygon edited="0">
                <wp:start x="0" y="0"/>
                <wp:lineTo x="0" y="21224"/>
                <wp:lineTo x="21321" y="21224"/>
                <wp:lineTo x="21321" y="0"/>
                <wp:lineTo x="0" y="0"/>
              </wp:wrapPolygon>
            </wp:wrapTight>
            <wp:docPr id="4" name="Picture 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FWN logo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C32" w:rsidRPr="00896810">
        <w:rPr>
          <w:b/>
          <w:sz w:val="28"/>
        </w:rPr>
        <w:t>FAMILIES AND YOUTH ADVOCACY AND SUPPORT</w:t>
      </w:r>
    </w:p>
    <w:p w:rsidR="00534C32" w:rsidRDefault="00F07D2F" w:rsidP="004C01EF">
      <w:pPr>
        <w:spacing w:after="0" w:line="240" w:lineRule="auto"/>
        <w:rPr>
          <w:rFonts w:cstheme="minorHAnsi"/>
        </w:rPr>
      </w:pPr>
      <w:r>
        <w:rPr>
          <w:rFonts w:cstheme="minorHAnsi"/>
          <w:b/>
          <w:noProof/>
          <w:color w:val="945091" w:themeColor="accent1"/>
        </w:rPr>
        <w:drawing>
          <wp:anchor distT="0" distB="0" distL="114300" distR="114300" simplePos="0" relativeHeight="251659264" behindDoc="1" locked="0" layoutInCell="1" allowOverlap="1" wp14:anchorId="013E5C6A" wp14:editId="506BF997">
            <wp:simplePos x="0" y="0"/>
            <wp:positionH relativeFrom="column">
              <wp:posOffset>4665548</wp:posOffset>
            </wp:positionH>
            <wp:positionV relativeFrom="paragraph">
              <wp:posOffset>378460</wp:posOffset>
            </wp:positionV>
            <wp:extent cx="927100" cy="695325"/>
            <wp:effectExtent l="0" t="0" r="6350" b="9525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5" name="Picture 5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YMBroward SEPT  2015 (2)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9B3">
        <w:rPr>
          <w:rFonts w:cstheme="minorHAnsi"/>
        </w:rPr>
        <w:t>P</w:t>
      </w:r>
      <w:r w:rsidR="00534C32" w:rsidRPr="004C01EF">
        <w:rPr>
          <w:rFonts w:cstheme="minorHAnsi"/>
        </w:rPr>
        <w:t>eer-operated organization focused on individual empowerme</w:t>
      </w:r>
      <w:r>
        <w:rPr>
          <w:rFonts w:cstheme="minorHAnsi"/>
        </w:rPr>
        <w:t>nt towards the hope of recovery. Offers adult and youth peer support, community engagement and recovery trainings</w:t>
      </w:r>
      <w:r w:rsidR="00534C32" w:rsidRPr="004C01EF">
        <w:rPr>
          <w:rFonts w:cstheme="minorHAnsi"/>
        </w:rPr>
        <w:t xml:space="preserve"> </w:t>
      </w:r>
      <w:hyperlink r:id="rId18" w:history="1">
        <w:r w:rsidR="00534C32" w:rsidRPr="004C01EF">
          <w:rPr>
            <w:rStyle w:val="Hyperlink"/>
            <w:rFonts w:cstheme="minorHAnsi"/>
          </w:rPr>
          <w:t>www.SFWN.org</w:t>
        </w:r>
      </w:hyperlink>
      <w:r w:rsidR="00534C32" w:rsidRPr="004C01EF">
        <w:rPr>
          <w:rFonts w:cstheme="minorHAnsi"/>
        </w:rPr>
        <w:t xml:space="preserve"> </w:t>
      </w:r>
    </w:p>
    <w:p w:rsidR="006769B3" w:rsidRPr="006769B3" w:rsidRDefault="006769B3" w:rsidP="006769B3">
      <w:pPr>
        <w:pStyle w:val="ListParagraph"/>
        <w:spacing w:after="0" w:line="240" w:lineRule="auto"/>
        <w:ind w:left="360"/>
        <w:jc w:val="left"/>
        <w:rPr>
          <w:rFonts w:cstheme="minorHAnsi"/>
        </w:rPr>
      </w:pPr>
    </w:p>
    <w:p w:rsidR="00534C32" w:rsidRDefault="00534C32" w:rsidP="00C02FA6">
      <w:pPr>
        <w:pStyle w:val="ListParagraph"/>
        <w:numPr>
          <w:ilvl w:val="0"/>
          <w:numId w:val="19"/>
        </w:numPr>
        <w:spacing w:after="0" w:line="240" w:lineRule="auto"/>
        <w:jc w:val="left"/>
        <w:rPr>
          <w:rFonts w:cstheme="minorHAnsi"/>
        </w:rPr>
      </w:pPr>
      <w:r w:rsidRPr="002E6BBD">
        <w:rPr>
          <w:rFonts w:cstheme="minorHAnsi"/>
          <w:b/>
          <w:color w:val="945091" w:themeColor="accent1"/>
        </w:rPr>
        <w:t>Youth M.O.V.E. Broward</w:t>
      </w:r>
      <w:r w:rsidRPr="002E6BBD">
        <w:rPr>
          <w:rFonts w:cstheme="minorHAnsi"/>
          <w:color w:val="945091" w:themeColor="accent1"/>
        </w:rPr>
        <w:t xml:space="preserve"> </w:t>
      </w:r>
      <w:r w:rsidRPr="004C01EF">
        <w:rPr>
          <w:rFonts w:cstheme="minorHAnsi"/>
        </w:rPr>
        <w:t>educates, advocates and empowers youth</w:t>
      </w:r>
      <w:r w:rsidR="00DF3AE7">
        <w:rPr>
          <w:rFonts w:cstheme="minorHAnsi"/>
        </w:rPr>
        <w:t xml:space="preserve"> 14-29</w:t>
      </w:r>
      <w:r w:rsidRPr="004C01EF">
        <w:rPr>
          <w:rFonts w:cstheme="minorHAnsi"/>
        </w:rPr>
        <w:t xml:space="preserve"> through creative projects, workshops, trainings and job opportunities. </w:t>
      </w:r>
    </w:p>
    <w:p w:rsidR="00F07D2F" w:rsidRPr="004C01EF" w:rsidRDefault="00F07D2F" w:rsidP="00F07D2F">
      <w:pPr>
        <w:pStyle w:val="ListParagraph"/>
        <w:spacing w:after="0" w:line="240" w:lineRule="auto"/>
        <w:ind w:left="360"/>
        <w:jc w:val="left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800E352" wp14:editId="051DB8FA">
            <wp:simplePos x="0" y="0"/>
            <wp:positionH relativeFrom="column">
              <wp:posOffset>59774</wp:posOffset>
            </wp:positionH>
            <wp:positionV relativeFrom="paragraph">
              <wp:posOffset>143366</wp:posOffset>
            </wp:positionV>
            <wp:extent cx="1811020" cy="427355"/>
            <wp:effectExtent l="0" t="0" r="0" b="0"/>
            <wp:wrapTight wrapText="bothSides">
              <wp:wrapPolygon edited="0">
                <wp:start x="0" y="0"/>
                <wp:lineTo x="0" y="20220"/>
                <wp:lineTo x="21358" y="20220"/>
                <wp:lineTo x="21358" y="0"/>
                <wp:lineTo x="0" y="0"/>
              </wp:wrapPolygon>
            </wp:wrapTight>
            <wp:docPr id="6" name="Picture 6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F Logo (2)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C32" w:rsidRPr="004C01EF" w:rsidRDefault="00534C32" w:rsidP="00C02FA6">
      <w:pPr>
        <w:pStyle w:val="ListParagraph"/>
        <w:numPr>
          <w:ilvl w:val="0"/>
          <w:numId w:val="19"/>
        </w:numPr>
        <w:spacing w:after="0" w:line="240" w:lineRule="auto"/>
        <w:jc w:val="left"/>
        <w:rPr>
          <w:rFonts w:cstheme="minorHAnsi"/>
        </w:rPr>
      </w:pPr>
      <w:r w:rsidRPr="002E6BBD">
        <w:rPr>
          <w:rFonts w:cstheme="minorHAnsi"/>
          <w:b/>
          <w:color w:val="945091" w:themeColor="accent1"/>
        </w:rPr>
        <w:t>Federation of Families of Broward County</w:t>
      </w:r>
      <w:r w:rsidRPr="002E6BBD">
        <w:rPr>
          <w:rFonts w:cstheme="minorHAnsi"/>
          <w:color w:val="945091" w:themeColor="accent1"/>
        </w:rPr>
        <w:t xml:space="preserve"> </w:t>
      </w:r>
      <w:r w:rsidRPr="004C01EF">
        <w:rPr>
          <w:rFonts w:cstheme="minorHAnsi"/>
        </w:rPr>
        <w:t>empowers families whose children and/or youth have or are at risk of behavioral, emotional, mental health, and/or substance abuse challenges through education</w:t>
      </w:r>
      <w:r w:rsidR="00896810">
        <w:rPr>
          <w:rFonts w:cstheme="minorHAnsi"/>
        </w:rPr>
        <w:t xml:space="preserve"> &amp;</w:t>
      </w:r>
      <w:r w:rsidRPr="004C01EF">
        <w:rPr>
          <w:rFonts w:cstheme="minorHAnsi"/>
        </w:rPr>
        <w:t xml:space="preserve"> advocacy. </w:t>
      </w:r>
    </w:p>
    <w:p w:rsidR="00534C32" w:rsidRDefault="00534C32" w:rsidP="00534C32">
      <w:pPr>
        <w:spacing w:after="0" w:line="240" w:lineRule="auto"/>
        <w:jc w:val="left"/>
        <w:rPr>
          <w:rFonts w:ascii="Arial" w:eastAsia="Times New Roman" w:hAnsi="Arial" w:cs="Arial"/>
          <w:b/>
          <w:bCs/>
          <w:color w:val="F82082" w:themeColor="accent2"/>
          <w:sz w:val="22"/>
          <w:szCs w:val="21"/>
        </w:rPr>
      </w:pPr>
    </w:p>
    <w:p w:rsidR="00534C32" w:rsidRPr="00896810" w:rsidRDefault="004C01EF" w:rsidP="008968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rPr>
          <w:b/>
          <w:sz w:val="28"/>
        </w:rPr>
      </w:pPr>
      <w:r w:rsidRPr="00896810">
        <w:rPr>
          <w:b/>
          <w:sz w:val="28"/>
        </w:rPr>
        <w:t xml:space="preserve">REFERRAL </w:t>
      </w:r>
      <w:r w:rsidR="00896810">
        <w:rPr>
          <w:b/>
          <w:sz w:val="28"/>
        </w:rPr>
        <w:t>/</w:t>
      </w:r>
      <w:r w:rsidR="00896810" w:rsidRPr="00896810">
        <w:rPr>
          <w:b/>
          <w:sz w:val="28"/>
        </w:rPr>
        <w:t xml:space="preserve"> ENROLLMENT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5"/>
        <w:gridCol w:w="3780"/>
        <w:gridCol w:w="900"/>
        <w:gridCol w:w="3775"/>
      </w:tblGrid>
      <w:tr w:rsidR="00F07D2F" w:rsidTr="00F07D2F">
        <w:tc>
          <w:tcPr>
            <w:tcW w:w="895" w:type="dxa"/>
          </w:tcPr>
          <w:p w:rsidR="00F07D2F" w:rsidRPr="00F07D2F" w:rsidRDefault="00F07D2F" w:rsidP="00534C32">
            <w:pPr>
              <w:jc w:val="left"/>
              <w:rPr>
                <w:rFonts w:eastAsia="Times New Roman" w:cstheme="minorHAnsi"/>
                <w:b/>
                <w:bCs/>
                <w:color w:val="F82082" w:themeColor="accent2"/>
                <w:sz w:val="22"/>
                <w:szCs w:val="22"/>
              </w:rPr>
            </w:pPr>
            <w:r>
              <w:rPr>
                <w:rFonts w:eastAsia="Times New Roman" w:cstheme="minorHAnsi"/>
                <w:b/>
                <w:bCs/>
                <w:color w:val="F82082" w:themeColor="accent2"/>
                <w:sz w:val="22"/>
                <w:szCs w:val="22"/>
              </w:rPr>
              <w:t xml:space="preserve"> </w:t>
            </w:r>
            <w:r w:rsidRPr="00F07D2F">
              <w:rPr>
                <w:rFonts w:eastAsia="Times New Roman" w:cstheme="minorHAnsi"/>
                <w:b/>
                <w:bCs/>
                <w:color w:val="00B050"/>
                <w:sz w:val="22"/>
                <w:szCs w:val="22"/>
              </w:rPr>
              <w:t>YOUR ROLE!</w:t>
            </w:r>
          </w:p>
        </w:tc>
        <w:tc>
          <w:tcPr>
            <w:tcW w:w="3780" w:type="dxa"/>
          </w:tcPr>
          <w:p w:rsidR="00F07D2F" w:rsidRPr="00F07D2F" w:rsidRDefault="00F07D2F" w:rsidP="00534C32">
            <w:pPr>
              <w:jc w:val="left"/>
              <w:rPr>
                <w:rFonts w:eastAsia="Times New Roman" w:cstheme="minorHAnsi"/>
                <w:b/>
                <w:bCs/>
                <w:color w:val="F82082" w:themeColor="accent2"/>
                <w:sz w:val="22"/>
                <w:szCs w:val="22"/>
              </w:rPr>
            </w:pPr>
            <w:r w:rsidRPr="00EE158F">
              <w:rPr>
                <w:rFonts w:eastAsia="Times New Roman" w:cstheme="minorHAnsi"/>
                <w:b/>
                <w:bCs/>
                <w:color w:val="F82082" w:themeColor="accent2"/>
                <w:sz w:val="22"/>
                <w:szCs w:val="22"/>
                <w:u w:val="single"/>
              </w:rPr>
              <w:t>Referral</w:t>
            </w:r>
            <w:r w:rsidRPr="00EE158F">
              <w:rPr>
                <w:rFonts w:eastAsia="Times New Roman" w:cstheme="minorHAnsi"/>
                <w:b/>
                <w:bCs/>
                <w:color w:val="F82082" w:themeColor="accent2"/>
                <w:sz w:val="22"/>
                <w:szCs w:val="22"/>
              </w:rPr>
              <w:t>- when a youth is referred for services</w:t>
            </w:r>
          </w:p>
        </w:tc>
        <w:tc>
          <w:tcPr>
            <w:tcW w:w="900" w:type="dxa"/>
          </w:tcPr>
          <w:p w:rsidR="00F07D2F" w:rsidRPr="00F07D2F" w:rsidRDefault="00F07D2F" w:rsidP="00F07D2F">
            <w:pPr>
              <w:rPr>
                <w:rFonts w:eastAsia="Times New Roman" w:cstheme="minorHAnsi"/>
                <w:b/>
                <w:color w:val="F82082" w:themeColor="accent2"/>
                <w:sz w:val="22"/>
              </w:rPr>
            </w:pPr>
            <w:r>
              <w:rPr>
                <w:rFonts w:eastAsia="Times New Roman" w:cstheme="minorHAnsi"/>
                <w:b/>
                <w:color w:val="F82082" w:themeColor="accent2"/>
                <w:sz w:val="22"/>
              </w:rPr>
              <w:t xml:space="preserve"> </w:t>
            </w:r>
            <w:r w:rsidRPr="00F07D2F">
              <w:rPr>
                <w:rFonts w:eastAsia="Times New Roman" w:cstheme="minorHAnsi"/>
                <w:b/>
                <w:color w:val="00B050"/>
                <w:sz w:val="22"/>
              </w:rPr>
              <w:t>OUR ROLE!</w:t>
            </w:r>
          </w:p>
        </w:tc>
        <w:tc>
          <w:tcPr>
            <w:tcW w:w="3775" w:type="dxa"/>
          </w:tcPr>
          <w:p w:rsidR="00F07D2F" w:rsidRPr="00F07D2F" w:rsidRDefault="00F07D2F" w:rsidP="00F07D2F">
            <w:pPr>
              <w:rPr>
                <w:rFonts w:eastAsia="Times New Roman" w:cstheme="minorHAnsi"/>
                <w:b/>
                <w:color w:val="F82082" w:themeColor="accent2"/>
                <w:sz w:val="22"/>
              </w:rPr>
            </w:pPr>
            <w:r w:rsidRPr="00EE158F">
              <w:rPr>
                <w:rFonts w:eastAsia="Times New Roman" w:cstheme="minorHAnsi"/>
                <w:b/>
                <w:color w:val="F82082" w:themeColor="accent2"/>
                <w:sz w:val="22"/>
                <w:u w:val="single"/>
              </w:rPr>
              <w:t>Enrollment</w:t>
            </w:r>
            <w:r w:rsidRPr="00EE158F">
              <w:rPr>
                <w:rFonts w:eastAsia="Times New Roman" w:cstheme="minorHAnsi"/>
                <w:b/>
                <w:color w:val="F82082" w:themeColor="accent2"/>
                <w:sz w:val="22"/>
              </w:rPr>
              <w:t>- when the youth and family agree to be part of the grant Evaluation</w:t>
            </w:r>
          </w:p>
        </w:tc>
      </w:tr>
      <w:tr w:rsidR="00F07D2F" w:rsidTr="00F07D2F">
        <w:tc>
          <w:tcPr>
            <w:tcW w:w="4675" w:type="dxa"/>
            <w:gridSpan w:val="2"/>
          </w:tcPr>
          <w:p w:rsidR="00F07D2F" w:rsidRPr="00F0529A" w:rsidRDefault="00F07D2F" w:rsidP="00F0529A">
            <w:pPr>
              <w:pStyle w:val="ListParagraph"/>
              <w:numPr>
                <w:ilvl w:val="0"/>
                <w:numId w:val="23"/>
              </w:numPr>
            </w:pPr>
            <w:r w:rsidRPr="00F0529A">
              <w:t xml:space="preserve">Determine eligibility </w:t>
            </w:r>
            <w:r w:rsidR="0037319B" w:rsidRPr="00F0529A">
              <w:t>using Referral Form</w:t>
            </w:r>
          </w:p>
          <w:p w:rsidR="00F07D2F" w:rsidRPr="00F0529A" w:rsidRDefault="00F07D2F" w:rsidP="00F0529A">
            <w:pPr>
              <w:pStyle w:val="ListParagraph"/>
              <w:numPr>
                <w:ilvl w:val="0"/>
                <w:numId w:val="23"/>
              </w:numPr>
            </w:pPr>
            <w:r w:rsidRPr="00F0529A">
              <w:t>Disuses TIP and other services with youth</w:t>
            </w:r>
          </w:p>
          <w:p w:rsidR="0037319B" w:rsidRPr="00F0529A" w:rsidRDefault="0037319B" w:rsidP="00F0529A">
            <w:pPr>
              <w:pStyle w:val="ListParagraph"/>
              <w:numPr>
                <w:ilvl w:val="0"/>
                <w:numId w:val="23"/>
              </w:numPr>
            </w:pPr>
            <w:r w:rsidRPr="00F0529A">
              <w:t>C</w:t>
            </w:r>
            <w:r w:rsidR="00F07D2F" w:rsidRPr="00F0529A">
              <w:t xml:space="preserve">omplete the </w:t>
            </w:r>
            <w:r w:rsidRPr="00F0529A">
              <w:t>form and g</w:t>
            </w:r>
            <w:r w:rsidR="00F07D2F" w:rsidRPr="00F0529A">
              <w:t xml:space="preserve">ather required documentation, including </w:t>
            </w:r>
            <w:r w:rsidRPr="00F0529A">
              <w:t>release of information</w:t>
            </w:r>
          </w:p>
          <w:p w:rsidR="00F07D2F" w:rsidRPr="00F0529A" w:rsidRDefault="00F07D2F" w:rsidP="00F0529A">
            <w:pPr>
              <w:pStyle w:val="ListParagraph"/>
              <w:numPr>
                <w:ilvl w:val="0"/>
                <w:numId w:val="23"/>
              </w:numPr>
            </w:pPr>
            <w:r w:rsidRPr="00F0529A">
              <w:t xml:space="preserve">Send to Tiffany Smith, </w:t>
            </w:r>
            <w:r w:rsidR="00F0529A">
              <w:t xml:space="preserve">OCP2 </w:t>
            </w:r>
            <w:r w:rsidRPr="00F0529A">
              <w:t xml:space="preserve">Clinical Integration Coordinator at </w:t>
            </w:r>
            <w:hyperlink r:id="rId21" w:history="1">
              <w:r w:rsidRPr="00F0529A">
                <w:rPr>
                  <w:rStyle w:val="Hyperlink"/>
                  <w:rFonts w:eastAsia="Times New Roman" w:cstheme="minorHAnsi"/>
                </w:rPr>
                <w:t>tsmith@bbhcflorida.org</w:t>
              </w:r>
            </w:hyperlink>
            <w:r w:rsidRPr="00F0529A">
              <w:t xml:space="preserve"> </w:t>
            </w:r>
          </w:p>
          <w:p w:rsidR="00F0529A" w:rsidRDefault="0037319B" w:rsidP="00F0529A">
            <w:pPr>
              <w:pStyle w:val="ListParagraph"/>
              <w:numPr>
                <w:ilvl w:val="0"/>
                <w:numId w:val="23"/>
              </w:numPr>
            </w:pPr>
            <w:r w:rsidRPr="00F0529A">
              <w:t>Tiffany will send disposition form with determination</w:t>
            </w:r>
          </w:p>
          <w:p w:rsidR="00F07D2F" w:rsidRPr="00F0529A" w:rsidRDefault="0037319B" w:rsidP="00F0529A">
            <w:pPr>
              <w:pStyle w:val="ListParagraph"/>
              <w:numPr>
                <w:ilvl w:val="0"/>
                <w:numId w:val="23"/>
              </w:numPr>
            </w:pPr>
            <w:r w:rsidRPr="00F0529A">
              <w:t>If meets criteria, referral is sent to p</w:t>
            </w:r>
            <w:r w:rsidR="00F07D2F" w:rsidRPr="00F0529A">
              <w:t xml:space="preserve">rovider </w:t>
            </w:r>
            <w:r w:rsidRPr="00F0529A">
              <w:t xml:space="preserve">who </w:t>
            </w:r>
            <w:r w:rsidR="00F07D2F" w:rsidRPr="00F0529A">
              <w:t>will engage the youth with services immediately</w:t>
            </w:r>
          </w:p>
        </w:tc>
        <w:tc>
          <w:tcPr>
            <w:tcW w:w="4675" w:type="dxa"/>
            <w:gridSpan w:val="2"/>
          </w:tcPr>
          <w:p w:rsidR="00F07D2F" w:rsidRDefault="00F07D2F" w:rsidP="00F07D2F">
            <w:pPr>
              <w:pStyle w:val="ListParagraph"/>
              <w:numPr>
                <w:ilvl w:val="0"/>
                <w:numId w:val="18"/>
              </w:numPr>
              <w:jc w:val="left"/>
              <w:rPr>
                <w:rFonts w:cstheme="minorHAnsi"/>
              </w:rPr>
            </w:pPr>
            <w:r w:rsidRPr="00896810">
              <w:rPr>
                <w:rFonts w:cstheme="minorHAnsi"/>
              </w:rPr>
              <w:t xml:space="preserve">Once youth is engaged in services, the </w:t>
            </w:r>
            <w:r>
              <w:rPr>
                <w:rFonts w:cstheme="minorHAnsi"/>
              </w:rPr>
              <w:t xml:space="preserve">agency’s </w:t>
            </w:r>
            <w:r w:rsidRPr="00896810">
              <w:rPr>
                <w:rFonts w:cstheme="minorHAnsi"/>
              </w:rPr>
              <w:t xml:space="preserve">TIP </w:t>
            </w:r>
            <w:r w:rsidR="00F0529A">
              <w:rPr>
                <w:rFonts w:cstheme="minorHAnsi"/>
              </w:rPr>
              <w:t>Transition Facilitator</w:t>
            </w:r>
            <w:r w:rsidRPr="00896810">
              <w:rPr>
                <w:rFonts w:cstheme="minorHAnsi"/>
              </w:rPr>
              <w:t xml:space="preserve"> will discuss the purpose of the evaluation</w:t>
            </w:r>
            <w:r w:rsidR="00F0529A">
              <w:rPr>
                <w:rFonts w:cstheme="minorHAnsi"/>
              </w:rPr>
              <w:t xml:space="preserve"> to give feedback about services</w:t>
            </w:r>
          </w:p>
          <w:p w:rsidR="00F0529A" w:rsidRDefault="00F0529A" w:rsidP="00F07D2F">
            <w:pPr>
              <w:pStyle w:val="ListParagraph"/>
              <w:numPr>
                <w:ilvl w:val="0"/>
                <w:numId w:val="18"/>
              </w:numPr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Youth will choose whether or not to be contacted about the Evaluation</w:t>
            </w:r>
          </w:p>
          <w:p w:rsidR="00F0529A" w:rsidRDefault="00F0529A" w:rsidP="00F0529A">
            <w:pPr>
              <w:pStyle w:val="ListParagraph"/>
              <w:numPr>
                <w:ilvl w:val="0"/>
                <w:numId w:val="18"/>
              </w:numPr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 xml:space="preserve">An OCP2 Peer Evaluator will contact the youth to discuss benefits of participating </w:t>
            </w:r>
          </w:p>
          <w:p w:rsidR="00F07D2F" w:rsidRPr="00F0529A" w:rsidRDefault="00F07D2F" w:rsidP="00F0529A">
            <w:pPr>
              <w:pStyle w:val="ListParagraph"/>
              <w:numPr>
                <w:ilvl w:val="0"/>
                <w:numId w:val="18"/>
              </w:numPr>
              <w:jc w:val="left"/>
              <w:rPr>
                <w:rFonts w:cstheme="minorHAnsi"/>
              </w:rPr>
            </w:pPr>
            <w:r w:rsidRPr="00F0529A">
              <w:rPr>
                <w:rFonts w:cstheme="minorHAnsi"/>
              </w:rPr>
              <w:t xml:space="preserve">If the </w:t>
            </w:r>
            <w:r w:rsidR="00F0529A" w:rsidRPr="00F0529A">
              <w:rPr>
                <w:rFonts w:cstheme="minorHAnsi"/>
              </w:rPr>
              <w:t xml:space="preserve">youth/family agree, they are “enrolled” into the evaluation so their feedback can </w:t>
            </w:r>
            <w:r w:rsidR="00F0529A">
              <w:rPr>
                <w:rFonts w:cstheme="minorHAnsi"/>
              </w:rPr>
              <w:t>improve our system of care</w:t>
            </w:r>
          </w:p>
        </w:tc>
      </w:tr>
    </w:tbl>
    <w:p w:rsidR="00F07D2F" w:rsidRDefault="00F07D2F" w:rsidP="00534C32">
      <w:pPr>
        <w:spacing w:after="0" w:line="240" w:lineRule="auto"/>
        <w:jc w:val="left"/>
        <w:rPr>
          <w:rFonts w:eastAsia="Times New Roman" w:cstheme="minorHAnsi"/>
          <w:b/>
          <w:bCs/>
          <w:color w:val="F82082" w:themeColor="accent2"/>
          <w:sz w:val="22"/>
          <w:szCs w:val="22"/>
          <w:u w:val="single"/>
        </w:rPr>
      </w:pPr>
    </w:p>
    <w:p w:rsidR="00F0529A" w:rsidRDefault="00F0529A" w:rsidP="00534C32">
      <w:pPr>
        <w:spacing w:after="0" w:line="240" w:lineRule="auto"/>
        <w:jc w:val="left"/>
        <w:rPr>
          <w:rFonts w:eastAsia="Times New Roman" w:cstheme="minorHAnsi"/>
          <w:b/>
          <w:bCs/>
          <w:color w:val="F82082" w:themeColor="accent2"/>
          <w:sz w:val="22"/>
          <w:szCs w:val="22"/>
          <w:u w:val="single"/>
        </w:rPr>
      </w:pPr>
    </w:p>
    <w:p w:rsidR="00F0529A" w:rsidRDefault="00F0529A" w:rsidP="00534C32">
      <w:pPr>
        <w:spacing w:after="0" w:line="240" w:lineRule="auto"/>
        <w:jc w:val="left"/>
        <w:rPr>
          <w:rFonts w:eastAsia="Times New Roman" w:cstheme="minorHAnsi"/>
          <w:b/>
          <w:bCs/>
          <w:color w:val="F82082" w:themeColor="accent2"/>
          <w:sz w:val="22"/>
          <w:szCs w:val="22"/>
          <w:u w:val="single"/>
        </w:rPr>
      </w:pPr>
    </w:p>
    <w:p w:rsidR="00896810" w:rsidRPr="00896810" w:rsidRDefault="00896810" w:rsidP="00896810">
      <w:pPr>
        <w:spacing w:after="0" w:line="240" w:lineRule="auto"/>
        <w:rPr>
          <w:rFonts w:eastAsia="Times New Roman" w:cstheme="minorHAnsi"/>
          <w:color w:val="333333"/>
        </w:rPr>
      </w:pPr>
    </w:p>
    <w:p w:rsidR="00534C32" w:rsidRDefault="00F0529A" w:rsidP="00C02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spacing w:after="0" w:line="312" w:lineRule="atLeast"/>
        <w:jc w:val="left"/>
        <w:rPr>
          <w:rFonts w:ascii="Arial" w:eastAsia="Times New Roman" w:hAnsi="Arial" w:cs="Arial"/>
          <w:color w:val="333333"/>
          <w:sz w:val="21"/>
          <w:szCs w:val="21"/>
        </w:rPr>
      </w:pPr>
      <w:r>
        <w:rPr>
          <w:b/>
          <w:sz w:val="28"/>
          <w:shd w:val="clear" w:color="auto" w:fill="92D050"/>
        </w:rPr>
        <w:t xml:space="preserve">BBHC-funded TIP </w:t>
      </w:r>
      <w:r w:rsidR="002E6BBD">
        <w:rPr>
          <w:b/>
          <w:sz w:val="28"/>
          <w:shd w:val="clear" w:color="auto" w:fill="92D050"/>
        </w:rPr>
        <w:t>PROVIDERS</w:t>
      </w:r>
    </w:p>
    <w:p w:rsidR="00C02FA6" w:rsidRPr="00FA65A2" w:rsidRDefault="00C02FA6" w:rsidP="00C02FA6">
      <w:pPr>
        <w:spacing w:after="0" w:line="312" w:lineRule="atLeast"/>
        <w:jc w:val="left"/>
        <w:rPr>
          <w:rFonts w:ascii="Arial" w:eastAsia="Times New Roman" w:hAnsi="Arial" w:cs="Arial"/>
          <w:color w:val="333333"/>
          <w:sz w:val="21"/>
          <w:szCs w:val="21"/>
        </w:rPr>
      </w:pPr>
    </w:p>
    <w:tbl>
      <w:tblPr>
        <w:tblStyle w:val="TableGrid"/>
        <w:tblW w:w="9445" w:type="dxa"/>
        <w:tblLayout w:type="fixed"/>
        <w:tblLook w:val="04A0" w:firstRow="1" w:lastRow="0" w:firstColumn="1" w:lastColumn="0" w:noHBand="0" w:noVBand="1"/>
      </w:tblPr>
      <w:tblGrid>
        <w:gridCol w:w="2065"/>
        <w:gridCol w:w="2070"/>
        <w:gridCol w:w="1980"/>
        <w:gridCol w:w="3330"/>
      </w:tblGrid>
      <w:tr w:rsidR="00DF3AE7" w:rsidTr="00EE158F">
        <w:tc>
          <w:tcPr>
            <w:tcW w:w="2065" w:type="dxa"/>
            <w:shd w:val="clear" w:color="auto" w:fill="FDD2E5" w:themeFill="accent2" w:themeFillTint="33"/>
          </w:tcPr>
          <w:p w:rsidR="00DF3AE7" w:rsidRDefault="00DF3AE7" w:rsidP="00DF3AE7">
            <w:pPr>
              <w:spacing w:line="312" w:lineRule="atLeast"/>
              <w:jc w:val="center"/>
              <w:rPr>
                <w:rFonts w:ascii="Arial" w:eastAsia="Times New Roman" w:hAnsi="Arial" w:cs="Arial"/>
                <w:b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color w:val="333333"/>
                <w:sz w:val="21"/>
                <w:szCs w:val="21"/>
              </w:rPr>
              <w:t>Agency</w:t>
            </w:r>
          </w:p>
        </w:tc>
        <w:tc>
          <w:tcPr>
            <w:tcW w:w="2070" w:type="dxa"/>
            <w:shd w:val="clear" w:color="auto" w:fill="FDD2E5" w:themeFill="accent2" w:themeFillTint="33"/>
          </w:tcPr>
          <w:p w:rsidR="00DF3AE7" w:rsidRDefault="00DF3AE7" w:rsidP="00DF3AE7">
            <w:pPr>
              <w:spacing w:line="312" w:lineRule="atLeast"/>
              <w:jc w:val="center"/>
              <w:rPr>
                <w:rFonts w:ascii="Arial" w:eastAsia="Times New Roman" w:hAnsi="Arial" w:cs="Arial"/>
                <w:b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color w:val="333333"/>
                <w:sz w:val="21"/>
                <w:szCs w:val="21"/>
              </w:rPr>
              <w:t>Contact Person</w:t>
            </w:r>
          </w:p>
        </w:tc>
        <w:tc>
          <w:tcPr>
            <w:tcW w:w="1980" w:type="dxa"/>
            <w:shd w:val="clear" w:color="auto" w:fill="FDD2E5" w:themeFill="accent2" w:themeFillTint="33"/>
          </w:tcPr>
          <w:p w:rsidR="00DF3AE7" w:rsidRDefault="00DF3AE7" w:rsidP="00DF3AE7">
            <w:pPr>
              <w:spacing w:line="312" w:lineRule="atLeast"/>
              <w:jc w:val="center"/>
              <w:rPr>
                <w:rFonts w:ascii="Arial" w:eastAsia="Times New Roman" w:hAnsi="Arial" w:cs="Arial"/>
                <w:b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color w:val="333333"/>
                <w:sz w:val="21"/>
                <w:szCs w:val="21"/>
              </w:rPr>
              <w:t>Phone</w:t>
            </w:r>
          </w:p>
        </w:tc>
        <w:tc>
          <w:tcPr>
            <w:tcW w:w="3330" w:type="dxa"/>
            <w:shd w:val="clear" w:color="auto" w:fill="FDD2E5" w:themeFill="accent2" w:themeFillTint="33"/>
          </w:tcPr>
          <w:p w:rsidR="00DF3AE7" w:rsidRDefault="00CC0509" w:rsidP="00DF3AE7">
            <w:pPr>
              <w:spacing w:line="312" w:lineRule="atLeast"/>
              <w:jc w:val="center"/>
              <w:rPr>
                <w:rFonts w:ascii="Arial" w:eastAsia="Times New Roman" w:hAnsi="Arial" w:cs="Arial"/>
                <w:b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color w:val="333333"/>
                <w:sz w:val="21"/>
                <w:szCs w:val="21"/>
              </w:rPr>
              <w:t>Emails</w:t>
            </w:r>
          </w:p>
        </w:tc>
      </w:tr>
      <w:tr w:rsidR="00DF3AE7" w:rsidTr="00CC0509">
        <w:tc>
          <w:tcPr>
            <w:tcW w:w="2065" w:type="dxa"/>
          </w:tcPr>
          <w:p w:rsidR="00DF3AE7" w:rsidRPr="00CC0509" w:rsidRDefault="00DF3AE7" w:rsidP="004C01EF">
            <w:pPr>
              <w:jc w:val="left"/>
            </w:pPr>
            <w:r w:rsidRPr="00CC0509">
              <w:t xml:space="preserve">Gulfcoast Jewish and Family Services </w:t>
            </w:r>
          </w:p>
        </w:tc>
        <w:tc>
          <w:tcPr>
            <w:tcW w:w="2070" w:type="dxa"/>
          </w:tcPr>
          <w:p w:rsidR="00DF3AE7" w:rsidRPr="00CC0509" w:rsidRDefault="00DF3AE7" w:rsidP="004C01EF">
            <w:pPr>
              <w:spacing w:line="312" w:lineRule="atLeast"/>
              <w:rPr>
                <w:rFonts w:ascii="Arial" w:eastAsia="Times New Roman" w:hAnsi="Arial" w:cs="Arial"/>
                <w:b/>
                <w:color w:val="333333"/>
              </w:rPr>
            </w:pPr>
            <w:r w:rsidRPr="00CC0509">
              <w:rPr>
                <w:rFonts w:ascii="Arial" w:eastAsia="Times New Roman" w:hAnsi="Arial" w:cs="Arial"/>
                <w:b/>
                <w:color w:val="333333"/>
              </w:rPr>
              <w:t>Tania Hamilton</w:t>
            </w:r>
          </w:p>
        </w:tc>
        <w:tc>
          <w:tcPr>
            <w:tcW w:w="1980" w:type="dxa"/>
          </w:tcPr>
          <w:p w:rsidR="00DF3AE7" w:rsidRPr="00CC0509" w:rsidRDefault="00CC0509" w:rsidP="004C01EF">
            <w:pPr>
              <w:spacing w:line="312" w:lineRule="atLeast"/>
            </w:pPr>
            <w:r w:rsidRPr="00CC0509">
              <w:t>954-829-7453</w:t>
            </w:r>
          </w:p>
        </w:tc>
        <w:tc>
          <w:tcPr>
            <w:tcW w:w="3330" w:type="dxa"/>
          </w:tcPr>
          <w:p w:rsidR="00DF3AE7" w:rsidRPr="00CC0509" w:rsidRDefault="00EC27B4" w:rsidP="004C01EF">
            <w:pPr>
              <w:spacing w:line="312" w:lineRule="atLeast"/>
              <w:rPr>
                <w:rFonts w:ascii="Arial" w:eastAsia="Times New Roman" w:hAnsi="Arial" w:cs="Arial"/>
                <w:color w:val="333333"/>
                <w:sz w:val="18"/>
              </w:rPr>
            </w:pPr>
            <w:hyperlink r:id="rId22" w:history="1">
              <w:r w:rsidR="00CC0509" w:rsidRPr="00CC0509">
                <w:rPr>
                  <w:rStyle w:val="Hyperlink"/>
                  <w:rFonts w:ascii="Arial" w:eastAsia="Times New Roman" w:hAnsi="Arial" w:cs="Arial"/>
                  <w:sz w:val="18"/>
                </w:rPr>
                <w:t>thamilton@gcjfcs.org</w:t>
              </w:r>
            </w:hyperlink>
            <w:r w:rsidR="00CC0509" w:rsidRPr="00CC0509">
              <w:rPr>
                <w:rFonts w:ascii="Arial" w:eastAsia="Times New Roman" w:hAnsi="Arial" w:cs="Arial"/>
                <w:color w:val="333333"/>
                <w:sz w:val="18"/>
              </w:rPr>
              <w:t xml:space="preserve"> </w:t>
            </w:r>
          </w:p>
        </w:tc>
      </w:tr>
      <w:tr w:rsidR="00DF3AE7" w:rsidTr="00CC0509">
        <w:tc>
          <w:tcPr>
            <w:tcW w:w="2065" w:type="dxa"/>
          </w:tcPr>
          <w:p w:rsidR="00DF3AE7" w:rsidRPr="00CC0509" w:rsidRDefault="00DF3AE7" w:rsidP="004C01EF">
            <w:pPr>
              <w:jc w:val="left"/>
            </w:pPr>
            <w:r w:rsidRPr="00CC0509">
              <w:t xml:space="preserve">Camelot Community Care Inc. </w:t>
            </w:r>
          </w:p>
        </w:tc>
        <w:tc>
          <w:tcPr>
            <w:tcW w:w="2070" w:type="dxa"/>
          </w:tcPr>
          <w:p w:rsidR="00DF3AE7" w:rsidRPr="00CC0509" w:rsidRDefault="00DF3C9D" w:rsidP="00DF3C9D">
            <w:pPr>
              <w:spacing w:line="312" w:lineRule="atLeast"/>
              <w:rPr>
                <w:rFonts w:ascii="Arial" w:eastAsia="Times New Roman" w:hAnsi="Arial" w:cs="Arial"/>
                <w:b/>
                <w:color w:val="333333"/>
              </w:rPr>
            </w:pPr>
            <w:r w:rsidRPr="00DF3C9D">
              <w:rPr>
                <w:rFonts w:ascii="Arial" w:eastAsia="Times New Roman" w:hAnsi="Arial" w:cs="Arial"/>
                <w:b/>
                <w:color w:val="333333"/>
              </w:rPr>
              <w:t xml:space="preserve">Bobby Crume </w:t>
            </w:r>
          </w:p>
        </w:tc>
        <w:tc>
          <w:tcPr>
            <w:tcW w:w="1980" w:type="dxa"/>
          </w:tcPr>
          <w:p w:rsidR="00DF3AE7" w:rsidRPr="00CC0509" w:rsidRDefault="00DF3C9D" w:rsidP="004C01EF">
            <w:pPr>
              <w:spacing w:line="312" w:lineRule="atLeast"/>
            </w:pPr>
            <w:r w:rsidRPr="00DF3C9D">
              <w:t>954-825-1111</w:t>
            </w:r>
          </w:p>
        </w:tc>
        <w:tc>
          <w:tcPr>
            <w:tcW w:w="3330" w:type="dxa"/>
          </w:tcPr>
          <w:p w:rsidR="00DF3AE7" w:rsidRPr="00CC0509" w:rsidRDefault="00EC27B4" w:rsidP="004C01EF">
            <w:pPr>
              <w:spacing w:line="312" w:lineRule="atLeast"/>
              <w:rPr>
                <w:rFonts w:ascii="Arial" w:eastAsia="Times New Roman" w:hAnsi="Arial" w:cs="Arial"/>
                <w:color w:val="333333"/>
                <w:sz w:val="18"/>
              </w:rPr>
            </w:pPr>
            <w:hyperlink r:id="rId23" w:history="1">
              <w:r w:rsidR="00DF3C9D" w:rsidRPr="009A72C2">
                <w:rPr>
                  <w:rStyle w:val="Hyperlink"/>
                  <w:rFonts w:ascii="Arial" w:eastAsia="Times New Roman" w:hAnsi="Arial" w:cs="Arial"/>
                  <w:sz w:val="18"/>
                </w:rPr>
                <w:t>bcrume@camelotcommunitycare.org</w:t>
              </w:r>
            </w:hyperlink>
            <w:r w:rsidR="00DF3C9D">
              <w:rPr>
                <w:rFonts w:ascii="Arial" w:eastAsia="Times New Roman" w:hAnsi="Arial" w:cs="Arial"/>
                <w:sz w:val="18"/>
              </w:rPr>
              <w:t xml:space="preserve"> </w:t>
            </w:r>
            <w:r w:rsidR="00CC0509" w:rsidRPr="00CC0509">
              <w:rPr>
                <w:rFonts w:ascii="Arial" w:eastAsia="Times New Roman" w:hAnsi="Arial" w:cs="Arial"/>
                <w:color w:val="333333"/>
                <w:sz w:val="18"/>
              </w:rPr>
              <w:t xml:space="preserve"> </w:t>
            </w:r>
          </w:p>
        </w:tc>
      </w:tr>
      <w:tr w:rsidR="00DF3AE7" w:rsidTr="00CC0509">
        <w:tc>
          <w:tcPr>
            <w:tcW w:w="2065" w:type="dxa"/>
          </w:tcPr>
          <w:p w:rsidR="00DF3AE7" w:rsidRPr="00CC0509" w:rsidRDefault="00DF3AE7" w:rsidP="004C01EF">
            <w:pPr>
              <w:jc w:val="left"/>
            </w:pPr>
            <w:r w:rsidRPr="00CC0509">
              <w:t xml:space="preserve">Henderson Behavioral Health </w:t>
            </w:r>
          </w:p>
        </w:tc>
        <w:tc>
          <w:tcPr>
            <w:tcW w:w="2070" w:type="dxa"/>
          </w:tcPr>
          <w:p w:rsidR="00DF3AE7" w:rsidRPr="00CC0509" w:rsidRDefault="00CC0509" w:rsidP="004C01EF">
            <w:pPr>
              <w:spacing w:line="312" w:lineRule="atLeast"/>
              <w:rPr>
                <w:rFonts w:ascii="Arial" w:eastAsia="Times New Roman" w:hAnsi="Arial" w:cs="Arial"/>
                <w:b/>
                <w:color w:val="333333"/>
              </w:rPr>
            </w:pPr>
            <w:r w:rsidRPr="00CC0509">
              <w:rPr>
                <w:rFonts w:ascii="Arial" w:eastAsia="Times New Roman" w:hAnsi="Arial" w:cs="Arial"/>
                <w:b/>
                <w:color w:val="333333"/>
              </w:rPr>
              <w:t>Debbie Toro</w:t>
            </w:r>
          </w:p>
        </w:tc>
        <w:tc>
          <w:tcPr>
            <w:tcW w:w="1980" w:type="dxa"/>
          </w:tcPr>
          <w:p w:rsidR="00DF3AE7" w:rsidRPr="00CC0509" w:rsidRDefault="00CC0509" w:rsidP="004C01EF">
            <w:pPr>
              <w:spacing w:line="312" w:lineRule="atLeast"/>
            </w:pPr>
            <w:r w:rsidRPr="00CC0509">
              <w:t>954-649-8027</w:t>
            </w:r>
          </w:p>
        </w:tc>
        <w:tc>
          <w:tcPr>
            <w:tcW w:w="3330" w:type="dxa"/>
          </w:tcPr>
          <w:p w:rsidR="00DF3AE7" w:rsidRPr="00CC0509" w:rsidRDefault="00EC27B4" w:rsidP="004C01EF">
            <w:pPr>
              <w:spacing w:line="312" w:lineRule="atLeast"/>
              <w:rPr>
                <w:rFonts w:ascii="Arial" w:eastAsia="Times New Roman" w:hAnsi="Arial" w:cs="Arial"/>
                <w:color w:val="333333"/>
                <w:sz w:val="18"/>
              </w:rPr>
            </w:pPr>
            <w:hyperlink r:id="rId24" w:history="1">
              <w:r w:rsidR="00CC0509" w:rsidRPr="00CC0509">
                <w:rPr>
                  <w:rStyle w:val="Hyperlink"/>
                  <w:rFonts w:ascii="Arial" w:eastAsia="Times New Roman" w:hAnsi="Arial" w:cs="Arial"/>
                  <w:sz w:val="18"/>
                </w:rPr>
                <w:t>dtoro@hendersonbh.org</w:t>
              </w:r>
            </w:hyperlink>
            <w:r w:rsidR="00CC0509" w:rsidRPr="00CC0509">
              <w:rPr>
                <w:rFonts w:ascii="Arial" w:eastAsia="Times New Roman" w:hAnsi="Arial" w:cs="Arial"/>
                <w:color w:val="333333"/>
                <w:sz w:val="18"/>
              </w:rPr>
              <w:t xml:space="preserve"> </w:t>
            </w:r>
          </w:p>
        </w:tc>
      </w:tr>
      <w:tr w:rsidR="00DF3AE7" w:rsidTr="00CC0509">
        <w:tc>
          <w:tcPr>
            <w:tcW w:w="2065" w:type="dxa"/>
          </w:tcPr>
          <w:p w:rsidR="00DF3AE7" w:rsidRPr="00CC0509" w:rsidRDefault="00DF3AE7" w:rsidP="004C01EF">
            <w:pPr>
              <w:jc w:val="left"/>
            </w:pPr>
            <w:r w:rsidRPr="00CC0509">
              <w:t xml:space="preserve">Smith Community Mental Health </w:t>
            </w:r>
          </w:p>
        </w:tc>
        <w:tc>
          <w:tcPr>
            <w:tcW w:w="2070" w:type="dxa"/>
          </w:tcPr>
          <w:p w:rsidR="00DF3AE7" w:rsidRPr="00CC0509" w:rsidRDefault="00F0529A" w:rsidP="004C01EF">
            <w:pPr>
              <w:spacing w:line="312" w:lineRule="atLeast"/>
              <w:rPr>
                <w:rFonts w:ascii="Arial" w:eastAsia="Times New Roman" w:hAnsi="Arial" w:cs="Arial"/>
                <w:b/>
                <w:color w:val="333333"/>
              </w:rPr>
            </w:pPr>
            <w:r w:rsidRPr="00F0529A">
              <w:rPr>
                <w:rFonts w:ascii="Arial" w:eastAsia="Times New Roman" w:hAnsi="Arial" w:cs="Arial"/>
                <w:b/>
                <w:color w:val="333333"/>
              </w:rPr>
              <w:t>Liat Kazes</w:t>
            </w:r>
          </w:p>
        </w:tc>
        <w:tc>
          <w:tcPr>
            <w:tcW w:w="1980" w:type="dxa"/>
          </w:tcPr>
          <w:p w:rsidR="00DF3AE7" w:rsidRPr="00CC0509" w:rsidRDefault="00CC0509" w:rsidP="004C01EF">
            <w:pPr>
              <w:spacing w:line="312" w:lineRule="atLeast"/>
            </w:pPr>
            <w:r w:rsidRPr="00CC0509">
              <w:t>954-321-2296</w:t>
            </w:r>
          </w:p>
        </w:tc>
        <w:tc>
          <w:tcPr>
            <w:tcW w:w="3330" w:type="dxa"/>
          </w:tcPr>
          <w:p w:rsidR="00DF3AE7" w:rsidRPr="00CC0509" w:rsidRDefault="00EC27B4" w:rsidP="00F0529A">
            <w:pPr>
              <w:spacing w:line="312" w:lineRule="atLeast"/>
              <w:rPr>
                <w:rFonts w:ascii="Arial" w:eastAsia="Times New Roman" w:hAnsi="Arial" w:cs="Arial"/>
                <w:color w:val="333333"/>
                <w:sz w:val="18"/>
              </w:rPr>
            </w:pPr>
            <w:hyperlink r:id="rId25" w:history="1">
              <w:r w:rsidR="00F0529A" w:rsidRPr="009A72C2">
                <w:rPr>
                  <w:rStyle w:val="Hyperlink"/>
                  <w:rFonts w:ascii="Arial" w:eastAsia="Times New Roman" w:hAnsi="Arial" w:cs="Arial"/>
                  <w:sz w:val="18"/>
                </w:rPr>
                <w:t>Liat.kazes@smithcmh.com</w:t>
              </w:r>
            </w:hyperlink>
            <w:r w:rsidR="00F0529A">
              <w:rPr>
                <w:rFonts w:ascii="Arial" w:eastAsia="Times New Roman" w:hAnsi="Arial" w:cs="Arial"/>
                <w:color w:val="333333"/>
                <w:sz w:val="18"/>
              </w:rPr>
              <w:t xml:space="preserve"> </w:t>
            </w:r>
            <w:r w:rsidR="00CC0509" w:rsidRPr="00CC0509">
              <w:rPr>
                <w:rFonts w:ascii="Arial" w:eastAsia="Times New Roman" w:hAnsi="Arial" w:cs="Arial"/>
                <w:color w:val="333333"/>
                <w:sz w:val="18"/>
              </w:rPr>
              <w:t xml:space="preserve"> </w:t>
            </w:r>
          </w:p>
        </w:tc>
      </w:tr>
      <w:tr w:rsidR="00DF3AE7" w:rsidTr="00CC0509">
        <w:tc>
          <w:tcPr>
            <w:tcW w:w="2065" w:type="dxa"/>
          </w:tcPr>
          <w:p w:rsidR="00DF3AE7" w:rsidRPr="00CC0509" w:rsidRDefault="00DF3AE7" w:rsidP="004C01EF">
            <w:pPr>
              <w:jc w:val="left"/>
            </w:pPr>
            <w:r w:rsidRPr="00CC0509">
              <w:t xml:space="preserve">South Florida Wellness Network </w:t>
            </w:r>
          </w:p>
        </w:tc>
        <w:tc>
          <w:tcPr>
            <w:tcW w:w="2070" w:type="dxa"/>
          </w:tcPr>
          <w:p w:rsidR="00DF3AE7" w:rsidRPr="00CC0509" w:rsidRDefault="00CC0509" w:rsidP="004C01EF">
            <w:pPr>
              <w:spacing w:line="312" w:lineRule="atLeast"/>
              <w:rPr>
                <w:rFonts w:ascii="Arial" w:eastAsia="Times New Roman" w:hAnsi="Arial" w:cs="Arial"/>
                <w:b/>
                <w:color w:val="333333"/>
              </w:rPr>
            </w:pPr>
            <w:r w:rsidRPr="00CC0509">
              <w:rPr>
                <w:rFonts w:ascii="Arial" w:eastAsia="Times New Roman" w:hAnsi="Arial" w:cs="Arial"/>
                <w:b/>
                <w:color w:val="333333"/>
              </w:rPr>
              <w:t>Susan Nyamora</w:t>
            </w:r>
          </w:p>
        </w:tc>
        <w:tc>
          <w:tcPr>
            <w:tcW w:w="1980" w:type="dxa"/>
          </w:tcPr>
          <w:p w:rsidR="00DF3AE7" w:rsidRPr="00CC0509" w:rsidRDefault="00CC0509" w:rsidP="004C01EF">
            <w:pPr>
              <w:spacing w:line="312" w:lineRule="atLeast"/>
            </w:pPr>
            <w:r w:rsidRPr="00CC0509">
              <w:t>954-533-0585</w:t>
            </w:r>
          </w:p>
        </w:tc>
        <w:tc>
          <w:tcPr>
            <w:tcW w:w="3330" w:type="dxa"/>
          </w:tcPr>
          <w:p w:rsidR="00DF3AE7" w:rsidRPr="00CC0509" w:rsidRDefault="00EC27B4" w:rsidP="004C01EF">
            <w:pPr>
              <w:spacing w:line="312" w:lineRule="atLeast"/>
              <w:rPr>
                <w:rFonts w:ascii="Arial" w:eastAsia="Times New Roman" w:hAnsi="Arial" w:cs="Arial"/>
                <w:color w:val="333333"/>
                <w:sz w:val="18"/>
              </w:rPr>
            </w:pPr>
            <w:hyperlink r:id="rId26" w:history="1">
              <w:r w:rsidR="00CC0509" w:rsidRPr="00CC0509">
                <w:rPr>
                  <w:rStyle w:val="Hyperlink"/>
                  <w:rFonts w:ascii="Arial" w:eastAsia="Times New Roman" w:hAnsi="Arial" w:cs="Arial"/>
                  <w:sz w:val="18"/>
                </w:rPr>
                <w:t>susan@sfwn.org</w:t>
              </w:r>
            </w:hyperlink>
            <w:r w:rsidR="00CC0509" w:rsidRPr="00CC0509">
              <w:rPr>
                <w:rFonts w:ascii="Arial" w:eastAsia="Times New Roman" w:hAnsi="Arial" w:cs="Arial"/>
                <w:color w:val="333333"/>
                <w:sz w:val="18"/>
              </w:rPr>
              <w:t xml:space="preserve"> </w:t>
            </w:r>
          </w:p>
        </w:tc>
      </w:tr>
      <w:tr w:rsidR="00DF3AE7" w:rsidTr="00CC0509">
        <w:tc>
          <w:tcPr>
            <w:tcW w:w="2065" w:type="dxa"/>
          </w:tcPr>
          <w:p w:rsidR="00DF3AE7" w:rsidRPr="00CC0509" w:rsidRDefault="00DF3AE7" w:rsidP="004C01EF">
            <w:pPr>
              <w:jc w:val="left"/>
            </w:pPr>
            <w:r w:rsidRPr="00CC0509">
              <w:t xml:space="preserve">SunServe </w:t>
            </w:r>
          </w:p>
        </w:tc>
        <w:tc>
          <w:tcPr>
            <w:tcW w:w="2070" w:type="dxa"/>
          </w:tcPr>
          <w:p w:rsidR="00DF3AE7" w:rsidRPr="00CC0509" w:rsidRDefault="00CC0509" w:rsidP="004C01EF">
            <w:pPr>
              <w:spacing w:line="312" w:lineRule="atLeast"/>
              <w:rPr>
                <w:rFonts w:ascii="Arial" w:eastAsia="Times New Roman" w:hAnsi="Arial" w:cs="Arial"/>
                <w:b/>
                <w:color w:val="333333"/>
              </w:rPr>
            </w:pPr>
            <w:r w:rsidRPr="00CC0509">
              <w:rPr>
                <w:rFonts w:ascii="Arial" w:eastAsia="Times New Roman" w:hAnsi="Arial" w:cs="Arial"/>
                <w:b/>
                <w:color w:val="333333"/>
              </w:rPr>
              <w:t>Mandi Hawke</w:t>
            </w:r>
          </w:p>
        </w:tc>
        <w:tc>
          <w:tcPr>
            <w:tcW w:w="1980" w:type="dxa"/>
          </w:tcPr>
          <w:p w:rsidR="00DF3AE7" w:rsidRPr="00CC0509" w:rsidRDefault="00CC0509" w:rsidP="004C01EF">
            <w:pPr>
              <w:spacing w:line="312" w:lineRule="atLeast"/>
            </w:pPr>
            <w:r w:rsidRPr="00CC0509">
              <w:t>954-764-5150, x. 202</w:t>
            </w:r>
          </w:p>
        </w:tc>
        <w:tc>
          <w:tcPr>
            <w:tcW w:w="3330" w:type="dxa"/>
          </w:tcPr>
          <w:p w:rsidR="00DF3AE7" w:rsidRPr="00CC0509" w:rsidRDefault="00EC27B4" w:rsidP="004C01EF">
            <w:pPr>
              <w:spacing w:line="312" w:lineRule="atLeast"/>
              <w:rPr>
                <w:rFonts w:ascii="Arial" w:eastAsia="Times New Roman" w:hAnsi="Arial" w:cs="Arial"/>
                <w:color w:val="333333"/>
                <w:sz w:val="18"/>
              </w:rPr>
            </w:pPr>
            <w:hyperlink r:id="rId27" w:history="1">
              <w:r w:rsidR="00CC0509" w:rsidRPr="00CC0509">
                <w:rPr>
                  <w:rStyle w:val="Hyperlink"/>
                  <w:rFonts w:ascii="Arial" w:eastAsia="Times New Roman" w:hAnsi="Arial" w:cs="Arial"/>
                  <w:sz w:val="18"/>
                </w:rPr>
                <w:t>mhawke@sunserve.org</w:t>
              </w:r>
            </w:hyperlink>
            <w:r w:rsidR="00CC0509" w:rsidRPr="00CC0509">
              <w:rPr>
                <w:rFonts w:ascii="Arial" w:eastAsia="Times New Roman" w:hAnsi="Arial" w:cs="Arial"/>
                <w:color w:val="333333"/>
                <w:sz w:val="18"/>
              </w:rPr>
              <w:t xml:space="preserve"> </w:t>
            </w:r>
          </w:p>
        </w:tc>
      </w:tr>
    </w:tbl>
    <w:p w:rsidR="00534C32" w:rsidRPr="00FA65A2" w:rsidRDefault="00534C32" w:rsidP="00534C32">
      <w:pPr>
        <w:spacing w:after="0" w:line="312" w:lineRule="atLeast"/>
        <w:rPr>
          <w:rFonts w:ascii="Arial" w:eastAsia="Times New Roman" w:hAnsi="Arial" w:cs="Arial"/>
          <w:b/>
          <w:color w:val="333333"/>
          <w:sz w:val="21"/>
          <w:szCs w:val="21"/>
        </w:rPr>
      </w:pPr>
    </w:p>
    <w:p w:rsidR="00534C32" w:rsidRPr="00DF3AE7" w:rsidRDefault="00534C32" w:rsidP="00DF3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rPr>
          <w:b/>
          <w:sz w:val="28"/>
        </w:rPr>
      </w:pPr>
      <w:r w:rsidRPr="00DF3AE7">
        <w:rPr>
          <w:b/>
          <w:sz w:val="28"/>
        </w:rPr>
        <w:t>OCP2 STAFF INFORMATION:</w:t>
      </w:r>
    </w:p>
    <w:tbl>
      <w:tblPr>
        <w:tblStyle w:val="TableGrid"/>
        <w:tblW w:w="9445" w:type="dxa"/>
        <w:tblLayout w:type="fixed"/>
        <w:tblLook w:val="04A0" w:firstRow="1" w:lastRow="0" w:firstColumn="1" w:lastColumn="0" w:noHBand="0" w:noVBand="1"/>
      </w:tblPr>
      <w:tblGrid>
        <w:gridCol w:w="2065"/>
        <w:gridCol w:w="2070"/>
        <w:gridCol w:w="1980"/>
        <w:gridCol w:w="3330"/>
      </w:tblGrid>
      <w:tr w:rsidR="00DF3C9D" w:rsidTr="00DF3C9D">
        <w:tc>
          <w:tcPr>
            <w:tcW w:w="2065" w:type="dxa"/>
            <w:shd w:val="clear" w:color="auto" w:fill="FDD2E5" w:themeFill="accent2" w:themeFillTint="33"/>
          </w:tcPr>
          <w:p w:rsidR="00DF3C9D" w:rsidRDefault="00DF3C9D" w:rsidP="00643493">
            <w:pPr>
              <w:spacing w:line="312" w:lineRule="atLeast"/>
              <w:jc w:val="center"/>
              <w:rPr>
                <w:rFonts w:ascii="Arial" w:eastAsia="Times New Roman" w:hAnsi="Arial" w:cs="Arial"/>
                <w:b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color w:val="333333"/>
                <w:sz w:val="21"/>
                <w:szCs w:val="21"/>
              </w:rPr>
              <w:t>Role</w:t>
            </w:r>
          </w:p>
        </w:tc>
        <w:tc>
          <w:tcPr>
            <w:tcW w:w="2070" w:type="dxa"/>
            <w:shd w:val="clear" w:color="auto" w:fill="FDD2E5" w:themeFill="accent2" w:themeFillTint="33"/>
          </w:tcPr>
          <w:p w:rsidR="00DF3C9D" w:rsidRDefault="00DF3C9D" w:rsidP="00643493">
            <w:pPr>
              <w:spacing w:line="312" w:lineRule="atLeast"/>
              <w:jc w:val="center"/>
              <w:rPr>
                <w:rFonts w:ascii="Arial" w:eastAsia="Times New Roman" w:hAnsi="Arial" w:cs="Arial"/>
                <w:b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color w:val="333333"/>
                <w:sz w:val="21"/>
                <w:szCs w:val="21"/>
              </w:rPr>
              <w:t>Contact Person</w:t>
            </w:r>
          </w:p>
        </w:tc>
        <w:tc>
          <w:tcPr>
            <w:tcW w:w="1980" w:type="dxa"/>
            <w:shd w:val="clear" w:color="auto" w:fill="FDD2E5" w:themeFill="accent2" w:themeFillTint="33"/>
          </w:tcPr>
          <w:p w:rsidR="00DF3C9D" w:rsidRDefault="00DF3C9D" w:rsidP="00643493">
            <w:pPr>
              <w:spacing w:line="312" w:lineRule="atLeast"/>
              <w:jc w:val="center"/>
              <w:rPr>
                <w:rFonts w:ascii="Arial" w:eastAsia="Times New Roman" w:hAnsi="Arial" w:cs="Arial"/>
                <w:b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color w:val="333333"/>
                <w:sz w:val="21"/>
                <w:szCs w:val="21"/>
              </w:rPr>
              <w:t>Phone</w:t>
            </w:r>
          </w:p>
        </w:tc>
        <w:tc>
          <w:tcPr>
            <w:tcW w:w="3330" w:type="dxa"/>
            <w:shd w:val="clear" w:color="auto" w:fill="FDD2E5" w:themeFill="accent2" w:themeFillTint="33"/>
          </w:tcPr>
          <w:p w:rsidR="00DF3C9D" w:rsidRDefault="00DF3C9D" w:rsidP="00643493">
            <w:pPr>
              <w:spacing w:line="312" w:lineRule="atLeast"/>
              <w:jc w:val="center"/>
              <w:rPr>
                <w:rFonts w:ascii="Arial" w:eastAsia="Times New Roman" w:hAnsi="Arial" w:cs="Arial"/>
                <w:b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color w:val="333333"/>
                <w:sz w:val="21"/>
                <w:szCs w:val="21"/>
              </w:rPr>
              <w:t>Emails</w:t>
            </w:r>
          </w:p>
        </w:tc>
      </w:tr>
      <w:tr w:rsidR="00DF3C9D" w:rsidTr="00DF3C9D">
        <w:tc>
          <w:tcPr>
            <w:tcW w:w="2065" w:type="dxa"/>
          </w:tcPr>
          <w:p w:rsidR="00DF3C9D" w:rsidRPr="00DF3C9D" w:rsidRDefault="00DF3C9D" w:rsidP="00643493">
            <w:pPr>
              <w:jc w:val="left"/>
            </w:pPr>
            <w:r w:rsidRPr="00DF3C9D">
              <w:rPr>
                <w:rFonts w:cstheme="minorHAnsi"/>
              </w:rPr>
              <w:t>Project Director</w:t>
            </w:r>
          </w:p>
        </w:tc>
        <w:tc>
          <w:tcPr>
            <w:tcW w:w="2070" w:type="dxa"/>
          </w:tcPr>
          <w:p w:rsidR="00DF3C9D" w:rsidRPr="00CC0509" w:rsidRDefault="00DF3C9D" w:rsidP="00643493">
            <w:pPr>
              <w:spacing w:line="312" w:lineRule="atLeast"/>
              <w:rPr>
                <w:rFonts w:ascii="Arial" w:eastAsia="Times New Roman" w:hAnsi="Arial" w:cs="Arial"/>
                <w:b/>
                <w:color w:val="333333"/>
              </w:rPr>
            </w:pPr>
            <w:r>
              <w:rPr>
                <w:rFonts w:ascii="Arial" w:eastAsia="Times New Roman" w:hAnsi="Arial" w:cs="Arial"/>
                <w:b/>
                <w:color w:val="333333"/>
              </w:rPr>
              <w:t>Emery Cowan</w:t>
            </w:r>
          </w:p>
        </w:tc>
        <w:tc>
          <w:tcPr>
            <w:tcW w:w="1980" w:type="dxa"/>
          </w:tcPr>
          <w:p w:rsidR="00DF3C9D" w:rsidRPr="00CC0509" w:rsidRDefault="00DF3C9D" w:rsidP="00643493">
            <w:pPr>
              <w:spacing w:line="312" w:lineRule="atLeast"/>
            </w:pPr>
            <w:r>
              <w:t>954-560-1151 (c)</w:t>
            </w:r>
          </w:p>
        </w:tc>
        <w:tc>
          <w:tcPr>
            <w:tcW w:w="3330" w:type="dxa"/>
          </w:tcPr>
          <w:p w:rsidR="00DF3C9D" w:rsidRPr="00DF3C9D" w:rsidRDefault="00EC27B4" w:rsidP="00643493">
            <w:pPr>
              <w:spacing w:line="312" w:lineRule="atLeas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hyperlink r:id="rId28" w:history="1">
              <w:r w:rsidR="00DF3C9D" w:rsidRPr="00DF3C9D">
                <w:rPr>
                  <w:rStyle w:val="Hyperlink"/>
                  <w:rFonts w:eastAsia="Times New Roman" w:cstheme="minorHAnsi"/>
                  <w:sz w:val="18"/>
                  <w:szCs w:val="18"/>
                </w:rPr>
                <w:t>ecowan@bbhcflorida.org</w:t>
              </w:r>
            </w:hyperlink>
            <w:r w:rsidR="00DF3C9D" w:rsidRPr="00DF3C9D">
              <w:rPr>
                <w:rFonts w:eastAsia="Times New Roman" w:cstheme="minorHAnsi"/>
                <w:color w:val="333333"/>
                <w:sz w:val="18"/>
                <w:szCs w:val="18"/>
              </w:rPr>
              <w:t xml:space="preserve">  </w:t>
            </w:r>
          </w:p>
        </w:tc>
      </w:tr>
      <w:tr w:rsidR="00DF3C9D" w:rsidTr="00DF3C9D">
        <w:tc>
          <w:tcPr>
            <w:tcW w:w="2065" w:type="dxa"/>
          </w:tcPr>
          <w:p w:rsidR="00DF3C9D" w:rsidRPr="00DF3C9D" w:rsidRDefault="00DF3C9D" w:rsidP="00DF3C9D">
            <w:pPr>
              <w:jc w:val="left"/>
            </w:pPr>
            <w:r w:rsidRPr="00DF3C9D">
              <w:rPr>
                <w:rFonts w:cstheme="minorHAnsi"/>
              </w:rPr>
              <w:t>Clinical Integration Coordinator</w:t>
            </w:r>
            <w:r>
              <w:rPr>
                <w:rFonts w:cstheme="minorHAnsi"/>
              </w:rPr>
              <w:t>: referrals and linkage to services</w:t>
            </w:r>
          </w:p>
        </w:tc>
        <w:tc>
          <w:tcPr>
            <w:tcW w:w="2070" w:type="dxa"/>
          </w:tcPr>
          <w:p w:rsidR="00DF3C9D" w:rsidRPr="00CC0509" w:rsidRDefault="00DF3C9D" w:rsidP="00DF3C9D">
            <w:pPr>
              <w:spacing w:line="312" w:lineRule="atLeast"/>
              <w:rPr>
                <w:rFonts w:ascii="Arial" w:eastAsia="Times New Roman" w:hAnsi="Arial" w:cs="Arial"/>
                <w:b/>
                <w:color w:val="333333"/>
              </w:rPr>
            </w:pPr>
            <w:r>
              <w:rPr>
                <w:rFonts w:ascii="Arial" w:eastAsia="Times New Roman" w:hAnsi="Arial" w:cs="Arial"/>
                <w:b/>
                <w:color w:val="333333"/>
              </w:rPr>
              <w:t>Tiffany Smith</w:t>
            </w:r>
          </w:p>
        </w:tc>
        <w:tc>
          <w:tcPr>
            <w:tcW w:w="1980" w:type="dxa"/>
          </w:tcPr>
          <w:p w:rsidR="00DF3C9D" w:rsidRDefault="00DF3C9D" w:rsidP="00DF3C9D">
            <w:r w:rsidRPr="00AF5BE6">
              <w:t>954-560-1</w:t>
            </w:r>
            <w:r>
              <w:t>206</w:t>
            </w:r>
            <w:r w:rsidRPr="00AF5BE6">
              <w:t xml:space="preserve"> (c)</w:t>
            </w:r>
          </w:p>
        </w:tc>
        <w:tc>
          <w:tcPr>
            <w:tcW w:w="3330" w:type="dxa"/>
          </w:tcPr>
          <w:p w:rsidR="00DF3C9D" w:rsidRPr="00DF3C9D" w:rsidRDefault="00EC27B4" w:rsidP="00DF3C9D">
            <w:pPr>
              <w:spacing w:line="312" w:lineRule="atLeas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hyperlink r:id="rId29" w:history="1">
              <w:r w:rsidR="00DF3C9D" w:rsidRPr="00DF3C9D">
                <w:rPr>
                  <w:rStyle w:val="Hyperlink"/>
                  <w:rFonts w:eastAsia="Times New Roman" w:cstheme="minorHAnsi"/>
                  <w:sz w:val="18"/>
                  <w:szCs w:val="18"/>
                </w:rPr>
                <w:t>tsmith@bbhcflorida.org</w:t>
              </w:r>
            </w:hyperlink>
          </w:p>
        </w:tc>
      </w:tr>
      <w:tr w:rsidR="00DF3C9D" w:rsidTr="00DF3C9D">
        <w:tc>
          <w:tcPr>
            <w:tcW w:w="2065" w:type="dxa"/>
          </w:tcPr>
          <w:p w:rsidR="00DF3C9D" w:rsidRPr="00DF3C9D" w:rsidRDefault="00DF3C9D" w:rsidP="00DF3C9D">
            <w:pPr>
              <w:jc w:val="left"/>
            </w:pPr>
            <w:r w:rsidRPr="00DF3C9D">
              <w:rPr>
                <w:rFonts w:cstheme="minorHAnsi"/>
              </w:rPr>
              <w:t>Recovery Support Navigator</w:t>
            </w:r>
            <w:r>
              <w:rPr>
                <w:rFonts w:cstheme="minorHAnsi"/>
              </w:rPr>
              <w:t xml:space="preserve">: employment, education, housing linkage </w:t>
            </w:r>
          </w:p>
        </w:tc>
        <w:tc>
          <w:tcPr>
            <w:tcW w:w="2070" w:type="dxa"/>
          </w:tcPr>
          <w:p w:rsidR="00DF3C9D" w:rsidRPr="00CC0509" w:rsidRDefault="00DF3C9D" w:rsidP="00DF3C9D">
            <w:pPr>
              <w:spacing w:line="312" w:lineRule="atLeast"/>
              <w:rPr>
                <w:rFonts w:ascii="Arial" w:eastAsia="Times New Roman" w:hAnsi="Arial" w:cs="Arial"/>
                <w:b/>
                <w:color w:val="333333"/>
              </w:rPr>
            </w:pPr>
            <w:r>
              <w:rPr>
                <w:rFonts w:ascii="Arial" w:eastAsia="Times New Roman" w:hAnsi="Arial" w:cs="Arial"/>
                <w:b/>
                <w:color w:val="333333"/>
              </w:rPr>
              <w:t>Celia Hall</w:t>
            </w:r>
          </w:p>
        </w:tc>
        <w:tc>
          <w:tcPr>
            <w:tcW w:w="1980" w:type="dxa"/>
          </w:tcPr>
          <w:p w:rsidR="00DF3C9D" w:rsidRDefault="00DF3C9D" w:rsidP="00DF3C9D">
            <w:r w:rsidRPr="00AF5BE6">
              <w:t>954-</w:t>
            </w:r>
            <w:r>
              <w:t>873-3238</w:t>
            </w:r>
            <w:r w:rsidRPr="00AF5BE6">
              <w:t xml:space="preserve"> (c)</w:t>
            </w:r>
          </w:p>
        </w:tc>
        <w:tc>
          <w:tcPr>
            <w:tcW w:w="3330" w:type="dxa"/>
          </w:tcPr>
          <w:p w:rsidR="00DF3C9D" w:rsidRPr="00DF3C9D" w:rsidRDefault="00EC27B4" w:rsidP="00DF3C9D">
            <w:pPr>
              <w:spacing w:line="312" w:lineRule="atLeas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hyperlink r:id="rId30" w:history="1">
              <w:r w:rsidR="00DF3C9D" w:rsidRPr="00DF3C9D">
                <w:rPr>
                  <w:rStyle w:val="Hyperlink"/>
                  <w:rFonts w:eastAsia="Times New Roman" w:cstheme="minorHAnsi"/>
                  <w:sz w:val="18"/>
                  <w:szCs w:val="18"/>
                </w:rPr>
                <w:t>chall@bbhcflorida.org</w:t>
              </w:r>
            </w:hyperlink>
          </w:p>
        </w:tc>
      </w:tr>
      <w:tr w:rsidR="00DF3C9D" w:rsidTr="00DF3C9D">
        <w:tc>
          <w:tcPr>
            <w:tcW w:w="2065" w:type="dxa"/>
          </w:tcPr>
          <w:p w:rsidR="00DF3C9D" w:rsidRPr="00DF3C9D" w:rsidRDefault="00DF3C9D" w:rsidP="00DF3C9D">
            <w:pPr>
              <w:jc w:val="left"/>
            </w:pPr>
            <w:r w:rsidRPr="00DF3C9D">
              <w:rPr>
                <w:rFonts w:cstheme="minorHAnsi"/>
              </w:rPr>
              <w:t>Peer Evaluator</w:t>
            </w:r>
            <w:r>
              <w:rPr>
                <w:rFonts w:cstheme="minorHAnsi"/>
              </w:rPr>
              <w:t>: engages in evaluation feedback</w:t>
            </w:r>
          </w:p>
        </w:tc>
        <w:tc>
          <w:tcPr>
            <w:tcW w:w="2070" w:type="dxa"/>
          </w:tcPr>
          <w:p w:rsidR="00DF3C9D" w:rsidRPr="00CC0509" w:rsidRDefault="00DF3C9D" w:rsidP="00DF3C9D">
            <w:pPr>
              <w:spacing w:line="312" w:lineRule="atLeast"/>
              <w:rPr>
                <w:rFonts w:ascii="Arial" w:eastAsia="Times New Roman" w:hAnsi="Arial" w:cs="Arial"/>
                <w:b/>
                <w:color w:val="333333"/>
              </w:rPr>
            </w:pPr>
            <w:r>
              <w:rPr>
                <w:rFonts w:ascii="Arial" w:eastAsia="Times New Roman" w:hAnsi="Arial" w:cs="Arial"/>
                <w:b/>
                <w:color w:val="333333"/>
              </w:rPr>
              <w:t>Alfonso Ruiz</w:t>
            </w:r>
          </w:p>
        </w:tc>
        <w:tc>
          <w:tcPr>
            <w:tcW w:w="1980" w:type="dxa"/>
          </w:tcPr>
          <w:p w:rsidR="00DF3C9D" w:rsidRDefault="00DF3C9D" w:rsidP="00DF3C9D">
            <w:r w:rsidRPr="00AF5BE6">
              <w:t>954-</w:t>
            </w:r>
            <w:r>
              <w:t>622-8121</w:t>
            </w:r>
          </w:p>
        </w:tc>
        <w:tc>
          <w:tcPr>
            <w:tcW w:w="3330" w:type="dxa"/>
          </w:tcPr>
          <w:p w:rsidR="00DF3C9D" w:rsidRPr="00DF3C9D" w:rsidRDefault="00EC27B4" w:rsidP="00DF3C9D">
            <w:pPr>
              <w:spacing w:line="312" w:lineRule="atLeast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hyperlink r:id="rId31" w:history="1">
              <w:r w:rsidR="00DF3C9D" w:rsidRPr="00DF3C9D">
                <w:rPr>
                  <w:rStyle w:val="Hyperlink"/>
                  <w:rFonts w:ascii="Arial" w:eastAsia="Times New Roman" w:hAnsi="Arial" w:cs="Arial"/>
                  <w:sz w:val="18"/>
                  <w:szCs w:val="18"/>
                </w:rPr>
                <w:t>aruiz@bbhcflorida.org</w:t>
              </w:r>
            </w:hyperlink>
            <w:r w:rsidR="00DF3C9D" w:rsidRPr="00DF3C9D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 xml:space="preserve"> </w:t>
            </w:r>
          </w:p>
        </w:tc>
      </w:tr>
    </w:tbl>
    <w:p w:rsidR="00534C32" w:rsidRPr="00DF3C9D" w:rsidRDefault="00534C32" w:rsidP="00DF3C9D">
      <w:pPr>
        <w:rPr>
          <w:rFonts w:cstheme="minorHAnsi"/>
        </w:rPr>
      </w:pPr>
      <w:r w:rsidRPr="00DF3C9D">
        <w:rPr>
          <w:rFonts w:eastAsia="Times New Roman" w:cstheme="minorHAnsi"/>
          <w:b/>
          <w:color w:val="333333"/>
        </w:rPr>
        <w:t xml:space="preserve"> </w:t>
      </w:r>
    </w:p>
    <w:p w:rsidR="004C01EF" w:rsidRDefault="00DF3C9D" w:rsidP="004C01EF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78129</wp:posOffset>
                </wp:positionH>
                <wp:positionV relativeFrom="paragraph">
                  <wp:posOffset>46451</wp:posOffset>
                </wp:positionV>
                <wp:extent cx="2596551" cy="1362974"/>
                <wp:effectExtent l="0" t="0" r="13335" b="2794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551" cy="1362974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3C9D" w:rsidRPr="00DF3C9D" w:rsidRDefault="00EC27B4" w:rsidP="00DF3C9D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hyperlink r:id="rId32" w:history="1">
                              <w:r w:rsidR="00DF3C9D" w:rsidRPr="00FC7498">
                                <w:rPr>
                                  <w:rStyle w:val="Hyperlink"/>
                                  <w:color w:val="EDE87B"/>
                                  <w:sz w:val="40"/>
                                </w:rPr>
                                <w:t>www.OCP2.org</w:t>
                              </w:r>
                            </w:hyperlink>
                            <w:r w:rsidR="00DF3C9D" w:rsidRPr="00DF3C9D">
                              <w:rPr>
                                <w:sz w:val="40"/>
                              </w:rPr>
                              <w:t xml:space="preserve"> </w:t>
                            </w:r>
                          </w:p>
                          <w:p w:rsidR="00DF3C9D" w:rsidRPr="00DF3C9D" w:rsidRDefault="00DF3C9D" w:rsidP="00DF3C9D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DF3C9D">
                              <w:rPr>
                                <w:sz w:val="40"/>
                              </w:rPr>
                              <w:t>954-622-8121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" o:spid="_x0000_s1026" style="position:absolute;left:0;text-align:left;margin-left:6.15pt;margin-top:3.65pt;width:204.45pt;height:107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" fillcolor="#f82082 [3205]" strokecolor="#87043f [1605]" strokeweight="2pt">
                <v:textbox>
                  <w:txbxContent>
                    <w:p w:rsidR="00DF3C9D" w:rsidRPr="00DF3C9D" w:rsidRDefault="00DF3C9D" w:rsidP="00DF3C9D">
                      <w:pPr>
                        <w:jc w:val="center"/>
                        <w:rPr>
                          <w:sz w:val="40"/>
                        </w:rPr>
                      </w:pPr>
                      <w:hyperlink r:id="rId33" w:history="1">
                        <w:r w:rsidRPr="00FC7498">
                          <w:rPr>
                            <w:rStyle w:val="Hyperlink"/>
                            <w:color w:val="EDE87B"/>
                            <w:sz w:val="40"/>
                          </w:rPr>
                          <w:t>www.OCP2.org</w:t>
                        </w:r>
                      </w:hyperlink>
                      <w:r w:rsidRPr="00DF3C9D">
                        <w:rPr>
                          <w:sz w:val="40"/>
                        </w:rPr>
                        <w:t xml:space="preserve"> </w:t>
                      </w:r>
                    </w:p>
                    <w:p w:rsidR="00DF3C9D" w:rsidRPr="00DF3C9D" w:rsidRDefault="00DF3C9D" w:rsidP="00DF3C9D">
                      <w:pPr>
                        <w:jc w:val="center"/>
                        <w:rPr>
                          <w:sz w:val="40"/>
                        </w:rPr>
                      </w:pPr>
                      <w:r w:rsidRPr="00DF3C9D">
                        <w:rPr>
                          <w:sz w:val="40"/>
                        </w:rPr>
                        <w:t>954-622-8121</w:t>
                      </w:r>
                    </w:p>
                  </w:txbxContent>
                </v:textbox>
              </v:oval>
            </w:pict>
          </mc:Fallback>
        </mc:AlternateContent>
      </w:r>
    </w:p>
    <w:p w:rsidR="00DF3C9D" w:rsidRDefault="00DF3C9D" w:rsidP="004C01EF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1241629</wp:posOffset>
                </wp:positionH>
                <wp:positionV relativeFrom="paragraph">
                  <wp:posOffset>197808</wp:posOffset>
                </wp:positionV>
                <wp:extent cx="4804542" cy="1837426"/>
                <wp:effectExtent l="0" t="0" r="15240" b="1079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542" cy="183742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3C9D" w:rsidRPr="00EC27B4" w:rsidRDefault="00DF3C9D" w:rsidP="00DF3C9D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lang w:val="es-US"/>
                              </w:rPr>
                            </w:pPr>
                            <w:r w:rsidRPr="00EC27B4">
                              <w:rPr>
                                <w:color w:val="FFFFFF" w:themeColor="background1"/>
                                <w:sz w:val="36"/>
                                <w:lang w:val="es-US"/>
                              </w:rPr>
                              <w:t>Referral Form</w:t>
                            </w:r>
                          </w:p>
                          <w:p w:rsidR="00DF3C9D" w:rsidRPr="00EC27B4" w:rsidRDefault="00EC27B4" w:rsidP="00DF3C9D">
                            <w:pPr>
                              <w:jc w:val="center"/>
                              <w:rPr>
                                <w:color w:val="EDE87B"/>
                                <w:sz w:val="36"/>
                                <w:lang w:val="es-US"/>
                              </w:rPr>
                            </w:pPr>
                            <w:hyperlink r:id="rId34" w:history="1">
                              <w:r w:rsidR="00DF3C9D" w:rsidRPr="00EC27B4">
                                <w:rPr>
                                  <w:rStyle w:val="Hyperlink"/>
                                  <w:color w:val="EDE87B"/>
                                  <w:sz w:val="36"/>
                                  <w:lang w:val="es-US"/>
                                </w:rPr>
                                <w:t>www.ocp2.org/services/referrals/</w:t>
                              </w:r>
                            </w:hyperlink>
                            <w:r w:rsidR="00DF3C9D" w:rsidRPr="00EC27B4">
                              <w:rPr>
                                <w:color w:val="EDE87B"/>
                                <w:sz w:val="36"/>
                                <w:lang w:val="es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9" o:spid="_x0000_s1027" style="position:absolute;left:0;text-align:left;margin-left:97.75pt;margin-top:15.6pt;width:378.3pt;height:144.7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" fillcolor="#945091 [3204]" strokecolor="#492747 [1604]" strokeweight="2pt">
                <v:textbox>
                  <w:txbxContent>
                    <w:p w:rsidR="00DF3C9D" w:rsidRPr="00EC27B4" w:rsidRDefault="00DF3C9D" w:rsidP="00DF3C9D">
                      <w:pPr>
                        <w:jc w:val="center"/>
                        <w:rPr>
                          <w:color w:val="FFFFFF" w:themeColor="background1"/>
                          <w:sz w:val="36"/>
                          <w:lang w:val="es-US"/>
                        </w:rPr>
                      </w:pPr>
                      <w:r w:rsidRPr="00EC27B4">
                        <w:rPr>
                          <w:color w:val="FFFFFF" w:themeColor="background1"/>
                          <w:sz w:val="36"/>
                          <w:lang w:val="es-US"/>
                        </w:rPr>
                        <w:t>Referral Form</w:t>
                      </w:r>
                    </w:p>
                    <w:p w:rsidR="00DF3C9D" w:rsidRPr="00EC27B4" w:rsidRDefault="00EC27B4" w:rsidP="00DF3C9D">
                      <w:pPr>
                        <w:jc w:val="center"/>
                        <w:rPr>
                          <w:color w:val="EDE87B"/>
                          <w:sz w:val="36"/>
                          <w:lang w:val="es-US"/>
                        </w:rPr>
                      </w:pPr>
                      <w:hyperlink r:id="rId35" w:history="1">
                        <w:r w:rsidR="00DF3C9D" w:rsidRPr="00EC27B4">
                          <w:rPr>
                            <w:rStyle w:val="Hyperlink"/>
                            <w:color w:val="EDE87B"/>
                            <w:sz w:val="36"/>
                            <w:lang w:val="es-US"/>
                          </w:rPr>
                          <w:t>www.ocp2.org/services/referrals/</w:t>
                        </w:r>
                      </w:hyperlink>
                      <w:r w:rsidR="00DF3C9D" w:rsidRPr="00EC27B4">
                        <w:rPr>
                          <w:color w:val="EDE87B"/>
                          <w:sz w:val="36"/>
                          <w:lang w:val="es-US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</w:p>
    <w:p w:rsidR="00DF3C9D" w:rsidRPr="00DF3AE7" w:rsidRDefault="00DF3C9D" w:rsidP="004C01EF">
      <w:pPr>
        <w:rPr>
          <w:b/>
        </w:rPr>
      </w:pPr>
    </w:p>
    <w:p w:rsidR="004C01EF" w:rsidRDefault="004C01EF" w:rsidP="004C01EF"/>
    <w:p w:rsidR="00EE158F" w:rsidRDefault="00EE158F" w:rsidP="004C01EF"/>
    <w:p w:rsidR="00726A9F" w:rsidRPr="004C01EF" w:rsidRDefault="00726A9F" w:rsidP="004C01EF">
      <w:bookmarkStart w:id="0" w:name="_GoBack"/>
      <w:bookmarkEnd w:id="0"/>
    </w:p>
    <w:sectPr w:rsidR="00726A9F" w:rsidRPr="004C01EF" w:rsidSect="00EC27B4">
      <w:type w:val="continuous"/>
      <w:pgSz w:w="12240" w:h="15840"/>
      <w:pgMar w:top="1260" w:right="1440" w:bottom="1440" w:left="1440" w:header="720" w:footer="23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27B8" w:rsidRDefault="00F727B8" w:rsidP="00CA41F6">
      <w:pPr>
        <w:spacing w:after="0" w:line="240" w:lineRule="auto"/>
      </w:pPr>
      <w:r>
        <w:separator/>
      </w:r>
    </w:p>
  </w:endnote>
  <w:endnote w:type="continuationSeparator" w:id="0">
    <w:p w:rsidR="00F727B8" w:rsidRDefault="00F727B8" w:rsidP="00CA4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27B8" w:rsidRDefault="00F727B8" w:rsidP="00CA41F6">
      <w:pPr>
        <w:spacing w:after="0" w:line="240" w:lineRule="auto"/>
      </w:pPr>
      <w:r>
        <w:separator/>
      </w:r>
    </w:p>
  </w:footnote>
  <w:footnote w:type="continuationSeparator" w:id="0">
    <w:p w:rsidR="00F727B8" w:rsidRDefault="00F727B8" w:rsidP="00CA41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67653"/>
    <w:multiLevelType w:val="hybridMultilevel"/>
    <w:tmpl w:val="458EB3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87695A"/>
    <w:multiLevelType w:val="hybridMultilevel"/>
    <w:tmpl w:val="E09A331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54B758F"/>
    <w:multiLevelType w:val="hybridMultilevel"/>
    <w:tmpl w:val="7856DF9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08086D"/>
    <w:multiLevelType w:val="hybridMultilevel"/>
    <w:tmpl w:val="DECCC4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0FB15B4"/>
    <w:multiLevelType w:val="hybridMultilevel"/>
    <w:tmpl w:val="D988D87A"/>
    <w:lvl w:ilvl="0" w:tplc="0BCCE55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3">
      <w:start w:val="1"/>
      <w:numFmt w:val="upperRoman"/>
      <w:lvlText w:val="%2."/>
      <w:lvlJc w:val="right"/>
      <w:pPr>
        <w:ind w:left="1800" w:hanging="360"/>
      </w:pPr>
    </w:lvl>
    <w:lvl w:ilvl="2" w:tplc="04090013">
      <w:start w:val="1"/>
      <w:numFmt w:val="upp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32E7997"/>
    <w:multiLevelType w:val="multilevel"/>
    <w:tmpl w:val="CA56F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8C4827"/>
    <w:multiLevelType w:val="hybridMultilevel"/>
    <w:tmpl w:val="635A09A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044AB"/>
    <w:multiLevelType w:val="hybridMultilevel"/>
    <w:tmpl w:val="B84E3F1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D6178"/>
    <w:multiLevelType w:val="hybridMultilevel"/>
    <w:tmpl w:val="1FC41F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F205526"/>
    <w:multiLevelType w:val="hybridMultilevel"/>
    <w:tmpl w:val="C062148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FAA75DF"/>
    <w:multiLevelType w:val="hybridMultilevel"/>
    <w:tmpl w:val="6F58F1C2"/>
    <w:lvl w:ilvl="0" w:tplc="008A15EA"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8D3B5A"/>
    <w:multiLevelType w:val="hybridMultilevel"/>
    <w:tmpl w:val="722A2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9821D0"/>
    <w:multiLevelType w:val="hybridMultilevel"/>
    <w:tmpl w:val="0EA880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A17876"/>
    <w:multiLevelType w:val="hybridMultilevel"/>
    <w:tmpl w:val="11CE8A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6715736"/>
    <w:multiLevelType w:val="hybridMultilevel"/>
    <w:tmpl w:val="EE4A44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8042ED6"/>
    <w:multiLevelType w:val="multilevel"/>
    <w:tmpl w:val="25C4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C123B73"/>
    <w:multiLevelType w:val="hybridMultilevel"/>
    <w:tmpl w:val="087E1CD4"/>
    <w:lvl w:ilvl="0" w:tplc="008A15EA"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3D5C7150">
      <w:numFmt w:val="bullet"/>
      <w:lvlText w:val=""/>
      <w:lvlJc w:val="left"/>
      <w:pPr>
        <w:ind w:left="1800" w:hanging="720"/>
      </w:pPr>
      <w:rPr>
        <w:rFonts w:ascii="Symbol" w:eastAsiaTheme="minorEastAsia" w:hAnsi="Symbol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6058CE"/>
    <w:multiLevelType w:val="hybridMultilevel"/>
    <w:tmpl w:val="462084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0C20B89"/>
    <w:multiLevelType w:val="hybridMultilevel"/>
    <w:tmpl w:val="2C52B21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2434D79"/>
    <w:multiLevelType w:val="hybridMultilevel"/>
    <w:tmpl w:val="CBC004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6033138"/>
    <w:multiLevelType w:val="hybridMultilevel"/>
    <w:tmpl w:val="CA583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CE4C04"/>
    <w:multiLevelType w:val="hybridMultilevel"/>
    <w:tmpl w:val="DC3C61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FEA036B"/>
    <w:multiLevelType w:val="multilevel"/>
    <w:tmpl w:val="8C1A6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14"/>
  </w:num>
  <w:num w:numId="3">
    <w:abstractNumId w:val="21"/>
  </w:num>
  <w:num w:numId="4">
    <w:abstractNumId w:val="16"/>
  </w:num>
  <w:num w:numId="5">
    <w:abstractNumId w:val="10"/>
  </w:num>
  <w:num w:numId="6">
    <w:abstractNumId w:val="18"/>
  </w:num>
  <w:num w:numId="7">
    <w:abstractNumId w:val="4"/>
  </w:num>
  <w:num w:numId="8">
    <w:abstractNumId w:val="12"/>
  </w:num>
  <w:num w:numId="9">
    <w:abstractNumId w:val="15"/>
  </w:num>
  <w:num w:numId="10">
    <w:abstractNumId w:val="22"/>
  </w:num>
  <w:num w:numId="11">
    <w:abstractNumId w:val="5"/>
  </w:num>
  <w:num w:numId="12">
    <w:abstractNumId w:val="11"/>
  </w:num>
  <w:num w:numId="13">
    <w:abstractNumId w:val="9"/>
  </w:num>
  <w:num w:numId="14">
    <w:abstractNumId w:val="13"/>
  </w:num>
  <w:num w:numId="15">
    <w:abstractNumId w:val="0"/>
  </w:num>
  <w:num w:numId="16">
    <w:abstractNumId w:val="17"/>
  </w:num>
  <w:num w:numId="17">
    <w:abstractNumId w:val="3"/>
  </w:num>
  <w:num w:numId="18">
    <w:abstractNumId w:val="8"/>
  </w:num>
  <w:num w:numId="19">
    <w:abstractNumId w:val="1"/>
  </w:num>
  <w:num w:numId="20">
    <w:abstractNumId w:val="19"/>
  </w:num>
  <w:num w:numId="21">
    <w:abstractNumId w:val="2"/>
  </w:num>
  <w:num w:numId="22">
    <w:abstractNumId w:val="6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cumentProtection w:edit="forms" w:enforcement="0"/>
  <w:defaultTabStop w:val="720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1F6"/>
    <w:rsid w:val="00033813"/>
    <w:rsid w:val="00075A10"/>
    <w:rsid w:val="00094CD3"/>
    <w:rsid w:val="000B49DF"/>
    <w:rsid w:val="000E65F0"/>
    <w:rsid w:val="0010114D"/>
    <w:rsid w:val="0010169F"/>
    <w:rsid w:val="001C435A"/>
    <w:rsid w:val="001E55CA"/>
    <w:rsid w:val="0028523E"/>
    <w:rsid w:val="002C0487"/>
    <w:rsid w:val="002D1254"/>
    <w:rsid w:val="002D39E3"/>
    <w:rsid w:val="002E6BBD"/>
    <w:rsid w:val="003415FD"/>
    <w:rsid w:val="0037319B"/>
    <w:rsid w:val="003D5C16"/>
    <w:rsid w:val="003D7810"/>
    <w:rsid w:val="00434A51"/>
    <w:rsid w:val="0044070F"/>
    <w:rsid w:val="004655BF"/>
    <w:rsid w:val="004C01EF"/>
    <w:rsid w:val="00507040"/>
    <w:rsid w:val="00515809"/>
    <w:rsid w:val="00523DCD"/>
    <w:rsid w:val="00534C32"/>
    <w:rsid w:val="00535C62"/>
    <w:rsid w:val="00540DD4"/>
    <w:rsid w:val="006769B3"/>
    <w:rsid w:val="006B747B"/>
    <w:rsid w:val="006C3A3D"/>
    <w:rsid w:val="006F5758"/>
    <w:rsid w:val="00726802"/>
    <w:rsid w:val="00726A9F"/>
    <w:rsid w:val="00763DEA"/>
    <w:rsid w:val="00786205"/>
    <w:rsid w:val="00787F7F"/>
    <w:rsid w:val="007A0209"/>
    <w:rsid w:val="00851D0E"/>
    <w:rsid w:val="008715A7"/>
    <w:rsid w:val="00896810"/>
    <w:rsid w:val="008A3A7A"/>
    <w:rsid w:val="00940EC5"/>
    <w:rsid w:val="009427A6"/>
    <w:rsid w:val="009543CB"/>
    <w:rsid w:val="0097683E"/>
    <w:rsid w:val="009A3C92"/>
    <w:rsid w:val="00A277D6"/>
    <w:rsid w:val="00AA08F2"/>
    <w:rsid w:val="00AD0BBD"/>
    <w:rsid w:val="00AD6DC6"/>
    <w:rsid w:val="00BC5AB6"/>
    <w:rsid w:val="00BE779E"/>
    <w:rsid w:val="00BF1D74"/>
    <w:rsid w:val="00C02FA6"/>
    <w:rsid w:val="00C30F77"/>
    <w:rsid w:val="00C51B78"/>
    <w:rsid w:val="00C53790"/>
    <w:rsid w:val="00C73E78"/>
    <w:rsid w:val="00CA41F6"/>
    <w:rsid w:val="00CC0509"/>
    <w:rsid w:val="00CC36DF"/>
    <w:rsid w:val="00D52B3C"/>
    <w:rsid w:val="00D70AAD"/>
    <w:rsid w:val="00D71851"/>
    <w:rsid w:val="00D96200"/>
    <w:rsid w:val="00DF3AE7"/>
    <w:rsid w:val="00DF3C9D"/>
    <w:rsid w:val="00E2580E"/>
    <w:rsid w:val="00E74DE9"/>
    <w:rsid w:val="00E775F2"/>
    <w:rsid w:val="00E840E1"/>
    <w:rsid w:val="00EA4CA8"/>
    <w:rsid w:val="00EC27B4"/>
    <w:rsid w:val="00ED2020"/>
    <w:rsid w:val="00EE158F"/>
    <w:rsid w:val="00EE30B2"/>
    <w:rsid w:val="00EF7C1B"/>
    <w:rsid w:val="00F0529A"/>
    <w:rsid w:val="00F07D2F"/>
    <w:rsid w:val="00F66B26"/>
    <w:rsid w:val="00F727B8"/>
    <w:rsid w:val="00FC7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9457"/>
    <o:shapelayout v:ext="edit">
      <o:idmap v:ext="edit" data="1"/>
    </o:shapelayout>
  </w:shapeDefaults>
  <w:decimalSymbol w:val="."/>
  <w:listSeparator w:val=","/>
  <w15:docId w15:val="{04E3D50B-75AC-4021-BFA3-AD42B429F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BC5AB6"/>
  </w:style>
  <w:style w:type="paragraph" w:styleId="Heading1">
    <w:name w:val="heading 1"/>
    <w:basedOn w:val="Normal"/>
    <w:next w:val="Normal"/>
    <w:link w:val="Heading1Char"/>
    <w:uiPriority w:val="9"/>
    <w:qFormat/>
    <w:rsid w:val="00BC5AB6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5AB6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C5AB6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C5AB6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5AB6"/>
    <w:pPr>
      <w:spacing w:before="200" w:after="0"/>
      <w:jc w:val="left"/>
      <w:outlineLvl w:val="4"/>
    </w:pPr>
    <w:rPr>
      <w:smallCaps/>
      <w:color w:val="CB065F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5AB6"/>
    <w:pPr>
      <w:spacing w:after="0"/>
      <w:jc w:val="left"/>
      <w:outlineLvl w:val="5"/>
    </w:pPr>
    <w:rPr>
      <w:smallCaps/>
      <w:color w:val="F82082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5AB6"/>
    <w:pPr>
      <w:spacing w:after="0"/>
      <w:jc w:val="left"/>
      <w:outlineLvl w:val="6"/>
    </w:pPr>
    <w:rPr>
      <w:b/>
      <w:smallCaps/>
      <w:color w:val="F82082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5AB6"/>
    <w:pPr>
      <w:spacing w:after="0"/>
      <w:jc w:val="left"/>
      <w:outlineLvl w:val="7"/>
    </w:pPr>
    <w:rPr>
      <w:b/>
      <w:i/>
      <w:smallCaps/>
      <w:color w:val="CB065F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5AB6"/>
    <w:pPr>
      <w:spacing w:after="0"/>
      <w:jc w:val="left"/>
      <w:outlineLvl w:val="8"/>
    </w:pPr>
    <w:rPr>
      <w:b/>
      <w:i/>
      <w:smallCaps/>
      <w:color w:val="87043F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41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41F6"/>
  </w:style>
  <w:style w:type="paragraph" w:styleId="Footer">
    <w:name w:val="footer"/>
    <w:basedOn w:val="Normal"/>
    <w:link w:val="FooterChar"/>
    <w:uiPriority w:val="99"/>
    <w:unhideWhenUsed/>
    <w:rsid w:val="00CA41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41F6"/>
  </w:style>
  <w:style w:type="character" w:styleId="PlaceholderText">
    <w:name w:val="Placeholder Text"/>
    <w:basedOn w:val="DefaultParagraphFont"/>
    <w:uiPriority w:val="99"/>
    <w:semiHidden/>
    <w:rsid w:val="00CA41F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4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1F6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C5AB6"/>
    <w:pPr>
      <w:pBdr>
        <w:top w:val="single" w:sz="12" w:space="1" w:color="F82082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BC5AB6"/>
    <w:rPr>
      <w:smallCaps/>
      <w:sz w:val="48"/>
      <w:szCs w:val="48"/>
    </w:rPr>
  </w:style>
  <w:style w:type="character" w:customStyle="1" w:styleId="Heading1Char">
    <w:name w:val="Heading 1 Char"/>
    <w:basedOn w:val="DefaultParagraphFont"/>
    <w:link w:val="Heading1"/>
    <w:uiPriority w:val="9"/>
    <w:rsid w:val="00BC5AB6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C5AB6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C5AB6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C5AB6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5AB6"/>
    <w:rPr>
      <w:smallCaps/>
      <w:color w:val="CB065F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5AB6"/>
    <w:rPr>
      <w:smallCaps/>
      <w:color w:val="F82082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5AB6"/>
    <w:rPr>
      <w:b/>
      <w:smallCaps/>
      <w:color w:val="F82082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5AB6"/>
    <w:rPr>
      <w:b/>
      <w:i/>
      <w:smallCaps/>
      <w:color w:val="CB065F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5AB6"/>
    <w:rPr>
      <w:b/>
      <w:i/>
      <w:smallCaps/>
      <w:color w:val="87043F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C5AB6"/>
    <w:rPr>
      <w:b/>
      <w:bCs/>
      <w:caps/>
      <w:sz w:val="16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5AB6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C5AB6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BC5AB6"/>
    <w:rPr>
      <w:b/>
      <w:color w:val="F82082" w:themeColor="accent2"/>
    </w:rPr>
  </w:style>
  <w:style w:type="character" w:styleId="Emphasis">
    <w:name w:val="Emphasis"/>
    <w:uiPriority w:val="20"/>
    <w:qFormat/>
    <w:rsid w:val="00BC5AB6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BC5AB6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C5AB6"/>
  </w:style>
  <w:style w:type="paragraph" w:styleId="ListParagraph">
    <w:name w:val="List Paragraph"/>
    <w:basedOn w:val="Normal"/>
    <w:uiPriority w:val="34"/>
    <w:qFormat/>
    <w:rsid w:val="00BC5AB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C5AB6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5AB6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5AB6"/>
    <w:pPr>
      <w:pBdr>
        <w:top w:val="single" w:sz="8" w:space="10" w:color="CB065F" w:themeColor="accent2" w:themeShade="BF"/>
        <w:left w:val="single" w:sz="8" w:space="10" w:color="CB065F" w:themeColor="accent2" w:themeShade="BF"/>
        <w:bottom w:val="single" w:sz="8" w:space="10" w:color="CB065F" w:themeColor="accent2" w:themeShade="BF"/>
        <w:right w:val="single" w:sz="8" w:space="10" w:color="CB065F" w:themeColor="accent2" w:themeShade="BF"/>
      </w:pBdr>
      <w:shd w:val="clear" w:color="auto" w:fill="F82082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5AB6"/>
    <w:rPr>
      <w:b/>
      <w:i/>
      <w:color w:val="FFFFFF" w:themeColor="background1"/>
      <w:shd w:val="clear" w:color="auto" w:fill="F82082" w:themeFill="accent2"/>
    </w:rPr>
  </w:style>
  <w:style w:type="character" w:styleId="SubtleEmphasis">
    <w:name w:val="Subtle Emphasis"/>
    <w:uiPriority w:val="19"/>
    <w:qFormat/>
    <w:rsid w:val="00BC5AB6"/>
    <w:rPr>
      <w:i/>
    </w:rPr>
  </w:style>
  <w:style w:type="character" w:styleId="IntenseEmphasis">
    <w:name w:val="Intense Emphasis"/>
    <w:uiPriority w:val="21"/>
    <w:qFormat/>
    <w:rsid w:val="00BC5AB6"/>
    <w:rPr>
      <w:b/>
      <w:i/>
      <w:color w:val="F82082" w:themeColor="accent2"/>
      <w:spacing w:val="10"/>
    </w:rPr>
  </w:style>
  <w:style w:type="character" w:styleId="SubtleReference">
    <w:name w:val="Subtle Reference"/>
    <w:uiPriority w:val="31"/>
    <w:qFormat/>
    <w:rsid w:val="00BC5AB6"/>
    <w:rPr>
      <w:b/>
    </w:rPr>
  </w:style>
  <w:style w:type="character" w:styleId="IntenseReference">
    <w:name w:val="Intense Reference"/>
    <w:uiPriority w:val="32"/>
    <w:qFormat/>
    <w:rsid w:val="00BC5AB6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5AB6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5AB6"/>
    <w:pPr>
      <w:outlineLvl w:val="9"/>
    </w:pPr>
    <w:rPr>
      <w:lang w:bidi="en-US"/>
    </w:rPr>
  </w:style>
  <w:style w:type="table" w:styleId="TableGrid">
    <w:name w:val="Table Grid"/>
    <w:basedOn w:val="TableNormal"/>
    <w:uiPriority w:val="59"/>
    <w:rsid w:val="002C0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4C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96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bhcflorida.org" TargetMode="External"/><Relationship Id="rId13" Type="http://schemas.microsoft.com/office/2007/relationships/diagramDrawing" Target="diagrams/drawing1.xml"/><Relationship Id="rId18" Type="http://schemas.openxmlformats.org/officeDocument/2006/relationships/hyperlink" Target="http://www.SFWN.org" TargetMode="External"/><Relationship Id="rId26" Type="http://schemas.openxmlformats.org/officeDocument/2006/relationships/hyperlink" Target="mailto:susan@sfwn.org" TargetMode="External"/><Relationship Id="rId3" Type="http://schemas.openxmlformats.org/officeDocument/2006/relationships/styles" Target="styles.xml"/><Relationship Id="rId21" Type="http://schemas.openxmlformats.org/officeDocument/2006/relationships/hyperlink" Target="mailto:tsmith@bbhcflorida.org" TargetMode="External"/><Relationship Id="rId34" Type="http://schemas.openxmlformats.org/officeDocument/2006/relationships/hyperlink" Target="http://www.ocp2.org/services/referrals/" TargetMode="Externa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6.png"/><Relationship Id="rId25" Type="http://schemas.openxmlformats.org/officeDocument/2006/relationships/hyperlink" Target="mailto:Liat.kazes@smithcmh.com" TargetMode="External"/><Relationship Id="rId33" Type="http://schemas.openxmlformats.org/officeDocument/2006/relationships/hyperlink" Target="http://www.OCP2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acebook.com/youthmovebroward" TargetMode="External"/><Relationship Id="rId20" Type="http://schemas.openxmlformats.org/officeDocument/2006/relationships/image" Target="media/image7.png"/><Relationship Id="rId29" Type="http://schemas.openxmlformats.org/officeDocument/2006/relationships/hyperlink" Target="mailto:tsmith@bbhcflorida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hyperlink" Target="mailto:dtoro@hendersonbh.org" TargetMode="External"/><Relationship Id="rId32" Type="http://schemas.openxmlformats.org/officeDocument/2006/relationships/hyperlink" Target="http://www.OCP2.org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hyperlink" Target="mailto:bcrume@camelotcommunitycare.org" TargetMode="External"/><Relationship Id="rId28" Type="http://schemas.openxmlformats.org/officeDocument/2006/relationships/hyperlink" Target="mailto:ecowan@bbhcflorida.org" TargetMode="External"/><Relationship Id="rId36" Type="http://schemas.openxmlformats.org/officeDocument/2006/relationships/fontTable" Target="fontTable.xml"/><Relationship Id="rId10" Type="http://schemas.openxmlformats.org/officeDocument/2006/relationships/diagramLayout" Target="diagrams/layout1.xml"/><Relationship Id="rId19" Type="http://schemas.openxmlformats.org/officeDocument/2006/relationships/hyperlink" Target="https://www.facebook.com/FederationOfFamiliesBrowardCounty" TargetMode="External"/><Relationship Id="rId31" Type="http://schemas.openxmlformats.org/officeDocument/2006/relationships/hyperlink" Target="mailto:aruiz@bbhcflorida.org" TargetMode="Externa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hyperlink" Target="http://www.SFWN.org" TargetMode="External"/><Relationship Id="rId22" Type="http://schemas.openxmlformats.org/officeDocument/2006/relationships/hyperlink" Target="mailto:thamilton@gcjfcs.org" TargetMode="External"/><Relationship Id="rId27" Type="http://schemas.openxmlformats.org/officeDocument/2006/relationships/hyperlink" Target="mailto:mhawke@sunserve.org" TargetMode="External"/><Relationship Id="rId30" Type="http://schemas.openxmlformats.org/officeDocument/2006/relationships/hyperlink" Target="mailto:chall@bbhcflorida.org" TargetMode="External"/><Relationship Id="rId35" Type="http://schemas.openxmlformats.org/officeDocument/2006/relationships/hyperlink" Target="http://www.ocp2.org/services/referrals/" TargetMode="Externa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jpg"/><Relationship Id="rId1" Type="http://schemas.openxmlformats.org/officeDocument/2006/relationships/image" Target="../media/image1.png"/><Relationship Id="rId4" Type="http://schemas.openxmlformats.org/officeDocument/2006/relationships/image" Target="../media/image4.jp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jpg"/><Relationship Id="rId1" Type="http://schemas.openxmlformats.org/officeDocument/2006/relationships/image" Target="../media/image1.png"/><Relationship Id="rId4" Type="http://schemas.openxmlformats.org/officeDocument/2006/relationships/image" Target="../media/image4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E1BD7A1-1A3E-4556-8FE2-C70D543F2E9C}" type="doc">
      <dgm:prSet loTypeId="urn:microsoft.com/office/officeart/2008/layout/PictureStrips" loCatId="picture" qsTypeId="urn:microsoft.com/office/officeart/2005/8/quickstyle/simple1" qsCatId="simple" csTypeId="urn:microsoft.com/office/officeart/2005/8/colors/accent1_2" csCatId="accent1" phldr="1"/>
      <dgm:spPr/>
    </dgm:pt>
    <dgm:pt modelId="{3BCB6913-E28C-4B51-B4F6-BD8C3496BD68}">
      <dgm:prSet phldrT="[Text]"/>
      <dgm:spPr/>
      <dgm:t>
        <a:bodyPr/>
        <a:lstStyle/>
        <a:p>
          <a:r>
            <a:rPr lang="en-US"/>
            <a:t>TIP Model</a:t>
          </a:r>
        </a:p>
      </dgm:t>
    </dgm:pt>
    <dgm:pt modelId="{A7D182D3-BAA7-4275-9F8E-250307703F53}" type="parTrans" cxnId="{EDE21EF7-194B-44CA-9791-F817429F6E38}">
      <dgm:prSet/>
      <dgm:spPr/>
      <dgm:t>
        <a:bodyPr/>
        <a:lstStyle/>
        <a:p>
          <a:endParaRPr lang="en-US"/>
        </a:p>
      </dgm:t>
    </dgm:pt>
    <dgm:pt modelId="{5F07DF99-E507-4B81-BCAB-419FBB316433}" type="sibTrans" cxnId="{EDE21EF7-194B-44CA-9791-F817429F6E38}">
      <dgm:prSet/>
      <dgm:spPr/>
      <dgm:t>
        <a:bodyPr/>
        <a:lstStyle/>
        <a:p>
          <a:endParaRPr lang="en-US"/>
        </a:p>
      </dgm:t>
    </dgm:pt>
    <dgm:pt modelId="{CA255B4E-6208-45EB-8209-18D015FD1ECA}">
      <dgm:prSet phldrT="[Text]"/>
      <dgm:spPr/>
      <dgm:t>
        <a:bodyPr/>
        <a:lstStyle/>
        <a:p>
          <a:r>
            <a:rPr lang="en-US"/>
            <a:t>Supportive Housing</a:t>
          </a:r>
        </a:p>
      </dgm:t>
    </dgm:pt>
    <dgm:pt modelId="{F7A38250-F3EC-484F-9585-817B6706D166}" type="parTrans" cxnId="{B3E6CB2E-56C8-4E5F-8AEA-268776271F98}">
      <dgm:prSet/>
      <dgm:spPr/>
      <dgm:t>
        <a:bodyPr/>
        <a:lstStyle/>
        <a:p>
          <a:endParaRPr lang="en-US"/>
        </a:p>
      </dgm:t>
    </dgm:pt>
    <dgm:pt modelId="{AA6FD757-6168-4757-BF2D-7D2CEA2DB71C}" type="sibTrans" cxnId="{B3E6CB2E-56C8-4E5F-8AEA-268776271F98}">
      <dgm:prSet/>
      <dgm:spPr/>
      <dgm:t>
        <a:bodyPr/>
        <a:lstStyle/>
        <a:p>
          <a:endParaRPr lang="en-US"/>
        </a:p>
      </dgm:t>
    </dgm:pt>
    <dgm:pt modelId="{07C6B771-9FEC-47C2-87A7-8378FA9BBC35}">
      <dgm:prSet phldrT="[Text]"/>
      <dgm:spPr/>
      <dgm:t>
        <a:bodyPr/>
        <a:lstStyle/>
        <a:p>
          <a:r>
            <a:rPr lang="en-US"/>
            <a:t>Supported Employment &amp; Education</a:t>
          </a:r>
        </a:p>
      </dgm:t>
    </dgm:pt>
    <dgm:pt modelId="{55DAEAEC-C4C6-4E43-8B16-9CD4129489D1}" type="parTrans" cxnId="{D729F09B-141D-40E4-8B61-E6DF166760BF}">
      <dgm:prSet/>
      <dgm:spPr/>
      <dgm:t>
        <a:bodyPr/>
        <a:lstStyle/>
        <a:p>
          <a:endParaRPr lang="en-US"/>
        </a:p>
      </dgm:t>
    </dgm:pt>
    <dgm:pt modelId="{DBA1D6DF-5451-4981-8628-DAAB565D02AC}" type="sibTrans" cxnId="{D729F09B-141D-40E4-8B61-E6DF166760BF}">
      <dgm:prSet/>
      <dgm:spPr/>
      <dgm:t>
        <a:bodyPr/>
        <a:lstStyle/>
        <a:p>
          <a:endParaRPr lang="en-US"/>
        </a:p>
      </dgm:t>
    </dgm:pt>
    <dgm:pt modelId="{E9FFBE13-090D-4071-9A51-75FDB6ACFA4A}">
      <dgm:prSet phldrT="[Text]"/>
      <dgm:spPr/>
      <dgm:t>
        <a:bodyPr/>
        <a:lstStyle/>
        <a:p>
          <a:r>
            <a:rPr lang="en-US"/>
            <a:t>Peer Support </a:t>
          </a:r>
        </a:p>
      </dgm:t>
    </dgm:pt>
    <dgm:pt modelId="{5A6C00CA-FA7F-4295-B983-F28D4CCCBDDE}" type="parTrans" cxnId="{052DCF07-89CE-48B9-9B93-B3A9E5C2A432}">
      <dgm:prSet/>
      <dgm:spPr/>
      <dgm:t>
        <a:bodyPr/>
        <a:lstStyle/>
        <a:p>
          <a:endParaRPr lang="en-US"/>
        </a:p>
      </dgm:t>
    </dgm:pt>
    <dgm:pt modelId="{A6A51BCA-D75D-4059-87A8-CD874FC0080D}" type="sibTrans" cxnId="{052DCF07-89CE-48B9-9B93-B3A9E5C2A432}">
      <dgm:prSet/>
      <dgm:spPr/>
      <dgm:t>
        <a:bodyPr/>
        <a:lstStyle/>
        <a:p>
          <a:endParaRPr lang="en-US"/>
        </a:p>
      </dgm:t>
    </dgm:pt>
    <dgm:pt modelId="{6BF4364F-5EC6-49CB-B2E5-1EFBD09FB8BF}">
      <dgm:prSet phldrT="[Text]"/>
      <dgm:spPr/>
      <dgm:t>
        <a:bodyPr/>
        <a:lstStyle/>
        <a:p>
          <a:r>
            <a:rPr lang="en-US"/>
            <a:t>youth futures planning and independent living skills</a:t>
          </a:r>
        </a:p>
      </dgm:t>
    </dgm:pt>
    <dgm:pt modelId="{DC761FB5-A028-427F-A0F8-AA05813B9580}" type="parTrans" cxnId="{38431039-9780-460D-96AD-2003F74893B4}">
      <dgm:prSet/>
      <dgm:spPr/>
      <dgm:t>
        <a:bodyPr/>
        <a:lstStyle/>
        <a:p>
          <a:endParaRPr lang="en-US"/>
        </a:p>
      </dgm:t>
    </dgm:pt>
    <dgm:pt modelId="{66E8D2F7-050C-4FA8-A3F9-10091F8A535F}" type="sibTrans" cxnId="{38431039-9780-460D-96AD-2003F74893B4}">
      <dgm:prSet/>
      <dgm:spPr/>
      <dgm:t>
        <a:bodyPr/>
        <a:lstStyle/>
        <a:p>
          <a:endParaRPr lang="en-US"/>
        </a:p>
      </dgm:t>
    </dgm:pt>
    <dgm:pt modelId="{C8967AFD-6748-4B2D-9227-2FA79B8DF506}">
      <dgm:prSet phldrT="[Text]"/>
      <dgm:spPr/>
      <dgm:t>
        <a:bodyPr/>
        <a:lstStyle/>
        <a:p>
          <a:r>
            <a:rPr lang="en-US"/>
            <a:t>finds own apartment in community with housing supports</a:t>
          </a:r>
        </a:p>
      </dgm:t>
    </dgm:pt>
    <dgm:pt modelId="{296A862C-64CA-4A3F-A309-C22608928706}" type="parTrans" cxnId="{1BCFFD89-E8A9-4AB0-89F8-1E0B570CE69C}">
      <dgm:prSet/>
      <dgm:spPr/>
      <dgm:t>
        <a:bodyPr/>
        <a:lstStyle/>
        <a:p>
          <a:endParaRPr lang="en-US"/>
        </a:p>
      </dgm:t>
    </dgm:pt>
    <dgm:pt modelId="{F4FE0C63-54AE-4172-ACDB-02AE73306C7C}" type="sibTrans" cxnId="{1BCFFD89-E8A9-4AB0-89F8-1E0B570CE69C}">
      <dgm:prSet/>
      <dgm:spPr/>
      <dgm:t>
        <a:bodyPr/>
        <a:lstStyle/>
        <a:p>
          <a:endParaRPr lang="en-US"/>
        </a:p>
      </dgm:t>
    </dgm:pt>
    <dgm:pt modelId="{3A6958C8-3DF0-48FC-8B3D-3058F636AA10}">
      <dgm:prSet phldrT="[Text]"/>
      <dgm:spPr/>
      <dgm:t>
        <a:bodyPr/>
        <a:lstStyle/>
        <a:p>
          <a:r>
            <a:rPr lang="en-US"/>
            <a:t>finds competeitive jobs or back to school goals with one on one supports</a:t>
          </a:r>
        </a:p>
      </dgm:t>
    </dgm:pt>
    <dgm:pt modelId="{73C826C4-7664-4DFA-87E8-33F49BFE1A2F}" type="parTrans" cxnId="{93F9C0E5-2AFB-4362-A608-66E23A198F6E}">
      <dgm:prSet/>
      <dgm:spPr/>
      <dgm:t>
        <a:bodyPr/>
        <a:lstStyle/>
        <a:p>
          <a:endParaRPr lang="en-US"/>
        </a:p>
      </dgm:t>
    </dgm:pt>
    <dgm:pt modelId="{3BB120EF-0351-4B65-8B10-ACACD72BB020}" type="sibTrans" cxnId="{93F9C0E5-2AFB-4362-A608-66E23A198F6E}">
      <dgm:prSet/>
      <dgm:spPr/>
      <dgm:t>
        <a:bodyPr/>
        <a:lstStyle/>
        <a:p>
          <a:endParaRPr lang="en-US"/>
        </a:p>
      </dgm:t>
    </dgm:pt>
    <dgm:pt modelId="{54F6A804-F32D-4508-B07A-A879D46DEC22}">
      <dgm:prSet phldrT="[Text]"/>
      <dgm:spPr/>
      <dgm:t>
        <a:bodyPr/>
        <a:lstStyle/>
        <a:p>
          <a:r>
            <a:rPr lang="en-US"/>
            <a:t>linkage to natural supports for mentorship and empowerment</a:t>
          </a:r>
        </a:p>
      </dgm:t>
    </dgm:pt>
    <dgm:pt modelId="{74527EE6-23EC-4647-A1F0-D7221D4C9C2D}" type="parTrans" cxnId="{E7113903-5A5E-48D3-955D-20E989937556}">
      <dgm:prSet/>
      <dgm:spPr/>
      <dgm:t>
        <a:bodyPr/>
        <a:lstStyle/>
        <a:p>
          <a:endParaRPr lang="en-US"/>
        </a:p>
      </dgm:t>
    </dgm:pt>
    <dgm:pt modelId="{45468D4E-34C1-4C2F-805B-971228889723}" type="sibTrans" cxnId="{E7113903-5A5E-48D3-955D-20E989937556}">
      <dgm:prSet/>
      <dgm:spPr/>
      <dgm:t>
        <a:bodyPr/>
        <a:lstStyle/>
        <a:p>
          <a:endParaRPr lang="en-US"/>
        </a:p>
      </dgm:t>
    </dgm:pt>
    <dgm:pt modelId="{6B452858-9812-4846-B025-6669BD8D47C4}" type="pres">
      <dgm:prSet presAssocID="{9E1BD7A1-1A3E-4556-8FE2-C70D543F2E9C}" presName="Name0" presStyleCnt="0">
        <dgm:presLayoutVars>
          <dgm:dir/>
          <dgm:resizeHandles val="exact"/>
        </dgm:presLayoutVars>
      </dgm:prSet>
      <dgm:spPr/>
    </dgm:pt>
    <dgm:pt modelId="{B9DF690C-D810-4A40-91FF-B04F1006A04E}" type="pres">
      <dgm:prSet presAssocID="{3BCB6913-E28C-4B51-B4F6-BD8C3496BD68}" presName="composite" presStyleCnt="0"/>
      <dgm:spPr/>
    </dgm:pt>
    <dgm:pt modelId="{DD30BA5D-9CD4-4278-9068-490F1E5E6756}" type="pres">
      <dgm:prSet presAssocID="{3BCB6913-E28C-4B51-B4F6-BD8C3496BD68}" presName="rect1" presStyleLbl="trAlignAcc1" presStyleIdx="0" presStyleCnt="4">
        <dgm:presLayoutVars>
          <dgm:bulletEnabled val="1"/>
        </dgm:presLayoutVars>
      </dgm:prSet>
      <dgm:spPr/>
    </dgm:pt>
    <dgm:pt modelId="{51FCE48F-D65C-4D26-A254-DA14C199E902}" type="pres">
      <dgm:prSet presAssocID="{3BCB6913-E28C-4B51-B4F6-BD8C3496BD68}" presName="rect2" presStyleLbl="fgImgPlace1" presStyleIdx="0" presStyleCnt="4"/>
      <dgm:spPr>
        <a:blipFill dpi="0"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1416" t="19622" r="-158584" b="-19622"/>
          </a:stretch>
        </a:blipFill>
      </dgm:spPr>
    </dgm:pt>
    <dgm:pt modelId="{7C80AB34-1F98-479D-9253-FAA6CDA1D15D}" type="pres">
      <dgm:prSet presAssocID="{5F07DF99-E507-4B81-BCAB-419FBB316433}" presName="sibTrans" presStyleCnt="0"/>
      <dgm:spPr/>
    </dgm:pt>
    <dgm:pt modelId="{94E62213-B4EB-474C-9CE5-9BEB11826EA7}" type="pres">
      <dgm:prSet presAssocID="{CA255B4E-6208-45EB-8209-18D015FD1ECA}" presName="composite" presStyleCnt="0"/>
      <dgm:spPr/>
    </dgm:pt>
    <dgm:pt modelId="{272224DC-1B68-4DF6-B830-577959628EE1}" type="pres">
      <dgm:prSet presAssocID="{CA255B4E-6208-45EB-8209-18D015FD1ECA}" presName="rect1" presStyleLbl="trAlignAcc1" presStyleIdx="1" presStyleCnt="4">
        <dgm:presLayoutVars>
          <dgm:bulletEnabled val="1"/>
        </dgm:presLayoutVars>
      </dgm:prSet>
      <dgm:spPr/>
    </dgm:pt>
    <dgm:pt modelId="{F9682A27-85C3-43F6-B247-AD95392E325D}" type="pres">
      <dgm:prSet presAssocID="{CA255B4E-6208-45EB-8209-18D015FD1ECA}" presName="rect2" presStyleLbl="fgImgPlace1" presStyleIdx="1" presStyleCnt="4"/>
      <dgm:spPr>
        <a:blipFill dpi="0" rotWithShape="1"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509" t="25472" r="-1509" b="5850"/>
          </a:stretch>
        </a:blipFill>
      </dgm:spPr>
    </dgm:pt>
    <dgm:pt modelId="{DB83AABD-B8C6-4B7E-8C88-7C4474819765}" type="pres">
      <dgm:prSet presAssocID="{AA6FD757-6168-4757-BF2D-7D2CEA2DB71C}" presName="sibTrans" presStyleCnt="0"/>
      <dgm:spPr/>
    </dgm:pt>
    <dgm:pt modelId="{84C3435A-7633-4F62-A249-2846BD1C9B72}" type="pres">
      <dgm:prSet presAssocID="{07C6B771-9FEC-47C2-87A7-8378FA9BBC35}" presName="composite" presStyleCnt="0"/>
      <dgm:spPr/>
    </dgm:pt>
    <dgm:pt modelId="{E21247CF-0296-422E-A4CD-3235C43335E2}" type="pres">
      <dgm:prSet presAssocID="{07C6B771-9FEC-47C2-87A7-8378FA9BBC35}" presName="rect1" presStyleLbl="trAlignAcc1" presStyleIdx="2" presStyleCnt="4">
        <dgm:presLayoutVars>
          <dgm:bulletEnabled val="1"/>
        </dgm:presLayoutVars>
      </dgm:prSet>
      <dgm:spPr/>
    </dgm:pt>
    <dgm:pt modelId="{4424B945-65CE-4452-ABBD-6D8473A3D878}" type="pres">
      <dgm:prSet presAssocID="{07C6B771-9FEC-47C2-87A7-8378FA9BBC35}" presName="rect2" presStyleLbl="fgImgPlace1" presStyleIdx="2" presStyleCnt="4"/>
      <dgm:spPr>
        <a:blipFill dpi="0" rotWithShape="1">
          <a:blip xmlns:r="http://schemas.openxmlformats.org/officeDocument/2006/relationships" r:embed="rId3"/>
          <a:srcRect/>
          <a:stretch>
            <a:fillRect l="-23584" t="35283" r="-23584" b="-3961"/>
          </a:stretch>
        </a:blipFill>
      </dgm:spPr>
    </dgm:pt>
    <dgm:pt modelId="{F485CE09-31F2-4FDE-A9E1-622BA53B132B}" type="pres">
      <dgm:prSet presAssocID="{DBA1D6DF-5451-4981-8628-DAAB565D02AC}" presName="sibTrans" presStyleCnt="0"/>
      <dgm:spPr/>
    </dgm:pt>
    <dgm:pt modelId="{8B1DE727-BECE-468E-A3E2-4AC0423E9840}" type="pres">
      <dgm:prSet presAssocID="{E9FFBE13-090D-4071-9A51-75FDB6ACFA4A}" presName="composite" presStyleCnt="0"/>
      <dgm:spPr/>
    </dgm:pt>
    <dgm:pt modelId="{852BF00E-E823-43B3-86C5-81CD4576C9AA}" type="pres">
      <dgm:prSet presAssocID="{E9FFBE13-090D-4071-9A51-75FDB6ACFA4A}" presName="rect1" presStyleLbl="trAlignAcc1" presStyleIdx="3" presStyleCnt="4">
        <dgm:presLayoutVars>
          <dgm:bulletEnabled val="1"/>
        </dgm:presLayoutVars>
      </dgm:prSet>
      <dgm:spPr/>
    </dgm:pt>
    <dgm:pt modelId="{963D4168-CAF7-4696-B830-24AB100E8E4A}" type="pres">
      <dgm:prSet presAssocID="{E9FFBE13-090D-4071-9A51-75FDB6ACFA4A}" presName="rect2" presStyleLbl="fgImgPlace1" presStyleIdx="3" presStyleCnt="4"/>
      <dgm:spPr>
        <a:blipFill dpi="0" rotWithShape="1"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5850" t="30377" r="5850" b="10756"/>
          </a:stretch>
        </a:blipFill>
      </dgm:spPr>
    </dgm:pt>
  </dgm:ptLst>
  <dgm:cxnLst>
    <dgm:cxn modelId="{6CB4D638-1DCF-46EB-93D7-0235A5CFC1A3}" type="presOf" srcId="{9E1BD7A1-1A3E-4556-8FE2-C70D543F2E9C}" destId="{6B452858-9812-4846-B025-6669BD8D47C4}" srcOrd="0" destOrd="0" presId="urn:microsoft.com/office/officeart/2008/layout/PictureStrips"/>
    <dgm:cxn modelId="{E7113903-5A5E-48D3-955D-20E989937556}" srcId="{E9FFBE13-090D-4071-9A51-75FDB6ACFA4A}" destId="{54F6A804-F32D-4508-B07A-A879D46DEC22}" srcOrd="0" destOrd="0" parTransId="{74527EE6-23EC-4647-A1F0-D7221D4C9C2D}" sibTransId="{45468D4E-34C1-4C2F-805B-971228889723}"/>
    <dgm:cxn modelId="{93F9C0E5-2AFB-4362-A608-66E23A198F6E}" srcId="{07C6B771-9FEC-47C2-87A7-8378FA9BBC35}" destId="{3A6958C8-3DF0-48FC-8B3D-3058F636AA10}" srcOrd="0" destOrd="0" parTransId="{73C826C4-7664-4DFA-87E8-33F49BFE1A2F}" sibTransId="{3BB120EF-0351-4B65-8B10-ACACD72BB020}"/>
    <dgm:cxn modelId="{EB5A4A00-41F8-44A9-9C31-4A183AAC9C72}" type="presOf" srcId="{CA255B4E-6208-45EB-8209-18D015FD1ECA}" destId="{272224DC-1B68-4DF6-B830-577959628EE1}" srcOrd="0" destOrd="0" presId="urn:microsoft.com/office/officeart/2008/layout/PictureStrips"/>
    <dgm:cxn modelId="{D729F09B-141D-40E4-8B61-E6DF166760BF}" srcId="{9E1BD7A1-1A3E-4556-8FE2-C70D543F2E9C}" destId="{07C6B771-9FEC-47C2-87A7-8378FA9BBC35}" srcOrd="2" destOrd="0" parTransId="{55DAEAEC-C4C6-4E43-8B16-9CD4129489D1}" sibTransId="{DBA1D6DF-5451-4981-8628-DAAB565D02AC}"/>
    <dgm:cxn modelId="{EDE21EF7-194B-44CA-9791-F817429F6E38}" srcId="{9E1BD7A1-1A3E-4556-8FE2-C70D543F2E9C}" destId="{3BCB6913-E28C-4B51-B4F6-BD8C3496BD68}" srcOrd="0" destOrd="0" parTransId="{A7D182D3-BAA7-4275-9F8E-250307703F53}" sibTransId="{5F07DF99-E507-4B81-BCAB-419FBB316433}"/>
    <dgm:cxn modelId="{F7447467-F43F-466E-A053-6AA4E29ADF50}" type="presOf" srcId="{3A6958C8-3DF0-48FC-8B3D-3058F636AA10}" destId="{E21247CF-0296-422E-A4CD-3235C43335E2}" srcOrd="0" destOrd="1" presId="urn:microsoft.com/office/officeart/2008/layout/PictureStrips"/>
    <dgm:cxn modelId="{38431039-9780-460D-96AD-2003F74893B4}" srcId="{3BCB6913-E28C-4B51-B4F6-BD8C3496BD68}" destId="{6BF4364F-5EC6-49CB-B2E5-1EFBD09FB8BF}" srcOrd="0" destOrd="0" parTransId="{DC761FB5-A028-427F-A0F8-AA05813B9580}" sibTransId="{66E8D2F7-050C-4FA8-A3F9-10091F8A535F}"/>
    <dgm:cxn modelId="{5AE2970A-1BE1-4F18-BD21-C4A7533A75F9}" type="presOf" srcId="{6BF4364F-5EC6-49CB-B2E5-1EFBD09FB8BF}" destId="{DD30BA5D-9CD4-4278-9068-490F1E5E6756}" srcOrd="0" destOrd="1" presId="urn:microsoft.com/office/officeart/2008/layout/PictureStrips"/>
    <dgm:cxn modelId="{F9593A0E-8708-43FD-9207-D16802DDACE3}" type="presOf" srcId="{54F6A804-F32D-4508-B07A-A879D46DEC22}" destId="{852BF00E-E823-43B3-86C5-81CD4576C9AA}" srcOrd="0" destOrd="1" presId="urn:microsoft.com/office/officeart/2008/layout/PictureStrips"/>
    <dgm:cxn modelId="{1BCFFD89-E8A9-4AB0-89F8-1E0B570CE69C}" srcId="{CA255B4E-6208-45EB-8209-18D015FD1ECA}" destId="{C8967AFD-6748-4B2D-9227-2FA79B8DF506}" srcOrd="0" destOrd="0" parTransId="{296A862C-64CA-4A3F-A309-C22608928706}" sibTransId="{F4FE0C63-54AE-4172-ACDB-02AE73306C7C}"/>
    <dgm:cxn modelId="{75041E15-7C9C-476B-A4F8-48061E3A17D8}" type="presOf" srcId="{C8967AFD-6748-4B2D-9227-2FA79B8DF506}" destId="{272224DC-1B68-4DF6-B830-577959628EE1}" srcOrd="0" destOrd="1" presId="urn:microsoft.com/office/officeart/2008/layout/PictureStrips"/>
    <dgm:cxn modelId="{B3E6CB2E-56C8-4E5F-8AEA-268776271F98}" srcId="{9E1BD7A1-1A3E-4556-8FE2-C70D543F2E9C}" destId="{CA255B4E-6208-45EB-8209-18D015FD1ECA}" srcOrd="1" destOrd="0" parTransId="{F7A38250-F3EC-484F-9585-817B6706D166}" sibTransId="{AA6FD757-6168-4757-BF2D-7D2CEA2DB71C}"/>
    <dgm:cxn modelId="{052DCF07-89CE-48B9-9B93-B3A9E5C2A432}" srcId="{9E1BD7A1-1A3E-4556-8FE2-C70D543F2E9C}" destId="{E9FFBE13-090D-4071-9A51-75FDB6ACFA4A}" srcOrd="3" destOrd="0" parTransId="{5A6C00CA-FA7F-4295-B983-F28D4CCCBDDE}" sibTransId="{A6A51BCA-D75D-4059-87A8-CD874FC0080D}"/>
    <dgm:cxn modelId="{B006D4AA-E532-4A85-9F2F-DF329C559549}" type="presOf" srcId="{07C6B771-9FEC-47C2-87A7-8378FA9BBC35}" destId="{E21247CF-0296-422E-A4CD-3235C43335E2}" srcOrd="0" destOrd="0" presId="urn:microsoft.com/office/officeart/2008/layout/PictureStrips"/>
    <dgm:cxn modelId="{A584B44A-7C89-4329-A55C-C9D1AB895A1F}" type="presOf" srcId="{3BCB6913-E28C-4B51-B4F6-BD8C3496BD68}" destId="{DD30BA5D-9CD4-4278-9068-490F1E5E6756}" srcOrd="0" destOrd="0" presId="urn:microsoft.com/office/officeart/2008/layout/PictureStrips"/>
    <dgm:cxn modelId="{CBCAB793-703A-47CA-AA43-977659E32D58}" type="presOf" srcId="{E9FFBE13-090D-4071-9A51-75FDB6ACFA4A}" destId="{852BF00E-E823-43B3-86C5-81CD4576C9AA}" srcOrd="0" destOrd="0" presId="urn:microsoft.com/office/officeart/2008/layout/PictureStrips"/>
    <dgm:cxn modelId="{F1A3DEC2-34BC-4293-9B59-261453D52CAC}" type="presParOf" srcId="{6B452858-9812-4846-B025-6669BD8D47C4}" destId="{B9DF690C-D810-4A40-91FF-B04F1006A04E}" srcOrd="0" destOrd="0" presId="urn:microsoft.com/office/officeart/2008/layout/PictureStrips"/>
    <dgm:cxn modelId="{6A7CA710-69FC-4B71-8577-7AAC62C6AFF3}" type="presParOf" srcId="{B9DF690C-D810-4A40-91FF-B04F1006A04E}" destId="{DD30BA5D-9CD4-4278-9068-490F1E5E6756}" srcOrd="0" destOrd="0" presId="urn:microsoft.com/office/officeart/2008/layout/PictureStrips"/>
    <dgm:cxn modelId="{2280A34D-088A-440B-9236-7263702C0490}" type="presParOf" srcId="{B9DF690C-D810-4A40-91FF-B04F1006A04E}" destId="{51FCE48F-D65C-4D26-A254-DA14C199E902}" srcOrd="1" destOrd="0" presId="urn:microsoft.com/office/officeart/2008/layout/PictureStrips"/>
    <dgm:cxn modelId="{1C17CA82-EAAE-4218-9D07-2E783ADE999B}" type="presParOf" srcId="{6B452858-9812-4846-B025-6669BD8D47C4}" destId="{7C80AB34-1F98-479D-9253-FAA6CDA1D15D}" srcOrd="1" destOrd="0" presId="urn:microsoft.com/office/officeart/2008/layout/PictureStrips"/>
    <dgm:cxn modelId="{33026EEA-A544-4A95-BF6C-FE0C053C3D62}" type="presParOf" srcId="{6B452858-9812-4846-B025-6669BD8D47C4}" destId="{94E62213-B4EB-474C-9CE5-9BEB11826EA7}" srcOrd="2" destOrd="0" presId="urn:microsoft.com/office/officeart/2008/layout/PictureStrips"/>
    <dgm:cxn modelId="{0FE10932-B62C-4F4D-8822-67B6775E172C}" type="presParOf" srcId="{94E62213-B4EB-474C-9CE5-9BEB11826EA7}" destId="{272224DC-1B68-4DF6-B830-577959628EE1}" srcOrd="0" destOrd="0" presId="urn:microsoft.com/office/officeart/2008/layout/PictureStrips"/>
    <dgm:cxn modelId="{714EB8D0-0C5E-4C4F-8CF2-B6E6DA21C16D}" type="presParOf" srcId="{94E62213-B4EB-474C-9CE5-9BEB11826EA7}" destId="{F9682A27-85C3-43F6-B247-AD95392E325D}" srcOrd="1" destOrd="0" presId="urn:microsoft.com/office/officeart/2008/layout/PictureStrips"/>
    <dgm:cxn modelId="{789DF8C2-D1D2-4EA2-A5D4-459AA6DEBD26}" type="presParOf" srcId="{6B452858-9812-4846-B025-6669BD8D47C4}" destId="{DB83AABD-B8C6-4B7E-8C88-7C4474819765}" srcOrd="3" destOrd="0" presId="urn:microsoft.com/office/officeart/2008/layout/PictureStrips"/>
    <dgm:cxn modelId="{24244D59-CA0A-4814-98D1-C898A3E54799}" type="presParOf" srcId="{6B452858-9812-4846-B025-6669BD8D47C4}" destId="{84C3435A-7633-4F62-A249-2846BD1C9B72}" srcOrd="4" destOrd="0" presId="urn:microsoft.com/office/officeart/2008/layout/PictureStrips"/>
    <dgm:cxn modelId="{D119285C-C2CC-41F1-9885-A50B771E4475}" type="presParOf" srcId="{84C3435A-7633-4F62-A249-2846BD1C9B72}" destId="{E21247CF-0296-422E-A4CD-3235C43335E2}" srcOrd="0" destOrd="0" presId="urn:microsoft.com/office/officeart/2008/layout/PictureStrips"/>
    <dgm:cxn modelId="{2037593B-2FAD-4937-8F1C-92A9CE10F245}" type="presParOf" srcId="{84C3435A-7633-4F62-A249-2846BD1C9B72}" destId="{4424B945-65CE-4452-ABBD-6D8473A3D878}" srcOrd="1" destOrd="0" presId="urn:microsoft.com/office/officeart/2008/layout/PictureStrips"/>
    <dgm:cxn modelId="{41C1CABA-A3D0-4A2D-A4A1-304EA73285ED}" type="presParOf" srcId="{6B452858-9812-4846-B025-6669BD8D47C4}" destId="{F485CE09-31F2-4FDE-A9E1-622BA53B132B}" srcOrd="5" destOrd="0" presId="urn:microsoft.com/office/officeart/2008/layout/PictureStrips"/>
    <dgm:cxn modelId="{C9F42BC9-0E93-448C-B9B0-30810B682FF9}" type="presParOf" srcId="{6B452858-9812-4846-B025-6669BD8D47C4}" destId="{8B1DE727-BECE-468E-A3E2-4AC0423E9840}" srcOrd="6" destOrd="0" presId="urn:microsoft.com/office/officeart/2008/layout/PictureStrips"/>
    <dgm:cxn modelId="{B7686039-2D52-49DE-988C-278F1653E3FC}" type="presParOf" srcId="{8B1DE727-BECE-468E-A3E2-4AC0423E9840}" destId="{852BF00E-E823-43B3-86C5-81CD4576C9AA}" srcOrd="0" destOrd="0" presId="urn:microsoft.com/office/officeart/2008/layout/PictureStrips"/>
    <dgm:cxn modelId="{9FBD6BB6-3D63-43D7-A0EE-5349C376ADC1}" type="presParOf" srcId="{8B1DE727-BECE-468E-A3E2-4AC0423E9840}" destId="{963D4168-CAF7-4696-B830-24AB100E8E4A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30BA5D-9CD4-4278-9068-490F1E5E6756}">
      <dsp:nvSpPr>
        <dsp:cNvPr id="0" name=""/>
        <dsp:cNvSpPr/>
      </dsp:nvSpPr>
      <dsp:spPr>
        <a:xfrm>
          <a:off x="514736" y="111605"/>
          <a:ext cx="2456007" cy="767502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19855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TIP Model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/>
            <a:t>youth futures planning and independent living skills</a:t>
          </a:r>
        </a:p>
      </dsp:txBody>
      <dsp:txXfrm>
        <a:off x="514736" y="111605"/>
        <a:ext cx="2456007" cy="767502"/>
      </dsp:txXfrm>
    </dsp:sp>
    <dsp:sp modelId="{51FCE48F-D65C-4D26-A254-DA14C199E902}">
      <dsp:nvSpPr>
        <dsp:cNvPr id="0" name=""/>
        <dsp:cNvSpPr/>
      </dsp:nvSpPr>
      <dsp:spPr>
        <a:xfrm>
          <a:off x="412402" y="744"/>
          <a:ext cx="537251" cy="805877"/>
        </a:xfrm>
        <a:prstGeom prst="rect">
          <a:avLst/>
        </a:prstGeom>
        <a:blipFill dpi="0"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1416" t="19622" r="-158584" b="-19622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224DC-1B68-4DF6-B830-577959628EE1}">
      <dsp:nvSpPr>
        <dsp:cNvPr id="0" name=""/>
        <dsp:cNvSpPr/>
      </dsp:nvSpPr>
      <dsp:spPr>
        <a:xfrm>
          <a:off x="3160914" y="111605"/>
          <a:ext cx="2456007" cy="767502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19855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Supportive Housing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/>
            <a:t>finds own apartment in community with housing supports</a:t>
          </a:r>
        </a:p>
      </dsp:txBody>
      <dsp:txXfrm>
        <a:off x="3160914" y="111605"/>
        <a:ext cx="2456007" cy="767502"/>
      </dsp:txXfrm>
    </dsp:sp>
    <dsp:sp modelId="{F9682A27-85C3-43F6-B247-AD95392E325D}">
      <dsp:nvSpPr>
        <dsp:cNvPr id="0" name=""/>
        <dsp:cNvSpPr/>
      </dsp:nvSpPr>
      <dsp:spPr>
        <a:xfrm>
          <a:off x="3058580" y="744"/>
          <a:ext cx="537251" cy="805877"/>
        </a:xfrm>
        <a:prstGeom prst="rect">
          <a:avLst/>
        </a:prstGeom>
        <a:blipFill dpi="0" rotWithShape="1"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509" t="25472" r="-1509" b="585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21247CF-0296-422E-A4CD-3235C43335E2}">
      <dsp:nvSpPr>
        <dsp:cNvPr id="0" name=""/>
        <dsp:cNvSpPr/>
      </dsp:nvSpPr>
      <dsp:spPr>
        <a:xfrm>
          <a:off x="551993" y="1077806"/>
          <a:ext cx="2456007" cy="767502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19855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Supported Employment &amp; Education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/>
            <a:t>finds competeitive jobs or back to school goals with one on one supports</a:t>
          </a:r>
        </a:p>
      </dsp:txBody>
      <dsp:txXfrm>
        <a:off x="551993" y="1077806"/>
        <a:ext cx="2456007" cy="767502"/>
      </dsp:txXfrm>
    </dsp:sp>
    <dsp:sp modelId="{4424B945-65CE-4452-ABBD-6D8473A3D878}">
      <dsp:nvSpPr>
        <dsp:cNvPr id="0" name=""/>
        <dsp:cNvSpPr/>
      </dsp:nvSpPr>
      <dsp:spPr>
        <a:xfrm>
          <a:off x="449660" y="966944"/>
          <a:ext cx="537251" cy="805877"/>
        </a:xfrm>
        <a:prstGeom prst="rect">
          <a:avLst/>
        </a:prstGeom>
        <a:blipFill dpi="0" rotWithShape="1">
          <a:blip xmlns:r="http://schemas.openxmlformats.org/officeDocument/2006/relationships" r:embed="rId3"/>
          <a:srcRect/>
          <a:stretch>
            <a:fillRect l="-23584" t="35283" r="-23584" b="-3961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52BF00E-E823-43B3-86C5-81CD4576C9AA}">
      <dsp:nvSpPr>
        <dsp:cNvPr id="0" name=""/>
        <dsp:cNvSpPr/>
      </dsp:nvSpPr>
      <dsp:spPr>
        <a:xfrm>
          <a:off x="3195191" y="1087368"/>
          <a:ext cx="2384473" cy="745148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04714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Peer Support 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/>
            <a:t>linkage to natural supports for mentorship and empowerment</a:t>
          </a:r>
        </a:p>
      </dsp:txBody>
      <dsp:txXfrm>
        <a:off x="3195191" y="1087368"/>
        <a:ext cx="2384473" cy="745148"/>
      </dsp:txXfrm>
    </dsp:sp>
    <dsp:sp modelId="{963D4168-CAF7-4696-B830-24AB100E8E4A}">
      <dsp:nvSpPr>
        <dsp:cNvPr id="0" name=""/>
        <dsp:cNvSpPr/>
      </dsp:nvSpPr>
      <dsp:spPr>
        <a:xfrm>
          <a:off x="3095838" y="979736"/>
          <a:ext cx="521603" cy="782405"/>
        </a:xfrm>
        <a:prstGeom prst="rect">
          <a:avLst/>
        </a:prstGeom>
        <a:blipFill dpi="0" rotWithShape="1"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5850" t="30377" r="5850" b="10756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Custom 4">
      <a:dk1>
        <a:sysClr val="windowText" lastClr="000000"/>
      </a:dk1>
      <a:lt1>
        <a:sysClr val="window" lastClr="FFFFFF"/>
      </a:lt1>
      <a:dk2>
        <a:srgbClr val="5B6973"/>
      </a:dk2>
      <a:lt2>
        <a:srgbClr val="E7ECED"/>
      </a:lt2>
      <a:accent1>
        <a:srgbClr val="945091"/>
      </a:accent1>
      <a:accent2>
        <a:srgbClr val="F82082"/>
      </a:accent2>
      <a:accent3>
        <a:srgbClr val="00B050"/>
      </a:accent3>
      <a:accent4>
        <a:srgbClr val="B77BB4"/>
      </a:accent4>
      <a:accent5>
        <a:srgbClr val="E0773C"/>
      </a:accent5>
      <a:accent6>
        <a:srgbClr val="A98D63"/>
      </a:accent6>
      <a:hlink>
        <a:srgbClr val="26CBEC"/>
      </a:hlink>
      <a:folHlink>
        <a:srgbClr val="598C8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13CC8A-37AF-4490-9D13-35321A3D7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Emery Cowan</dc:creator>
  <cp:keywords/>
  <dc:description/>
  <cp:lastModifiedBy>Emery Cowan</cp:lastModifiedBy>
  <cp:revision>2</cp:revision>
  <cp:lastPrinted>2016-04-14T20:34:00Z</cp:lastPrinted>
  <dcterms:created xsi:type="dcterms:W3CDTF">2016-08-23T15:49:00Z</dcterms:created>
  <dcterms:modified xsi:type="dcterms:W3CDTF">2016-08-23T15:49:00Z</dcterms:modified>
</cp:coreProperties>
</file>